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F9B9EA" w14:textId="77777777" w:rsidR="004C78E4" w:rsidRPr="004E1EA8" w:rsidRDefault="004C78E4" w:rsidP="004C78E4">
      <w:pPr>
        <w:jc w:val="both"/>
        <w:rPr>
          <w:rFonts w:ascii="Arial Narrow" w:hAnsi="Arial Narrow" w:cs="Arial"/>
          <w:b/>
          <w:i/>
          <w:color w:val="000000"/>
          <w:lang w:val="en-GB"/>
        </w:rPr>
      </w:pPr>
    </w:p>
    <w:p w14:paraId="035E0AA5" w14:textId="77777777" w:rsidR="008B72E5" w:rsidRPr="004E1EA8" w:rsidRDefault="008B72E5" w:rsidP="004C78E4">
      <w:pPr>
        <w:jc w:val="both"/>
        <w:rPr>
          <w:rFonts w:ascii="Arial Narrow" w:hAnsi="Arial Narrow" w:cs="Arial"/>
          <w:b/>
          <w:i/>
          <w:color w:val="000000"/>
          <w:lang w:val="en-GB"/>
        </w:rPr>
      </w:pPr>
    </w:p>
    <w:p w14:paraId="49CB1E1A" w14:textId="77777777" w:rsidR="001B645F" w:rsidRPr="004E1EA8" w:rsidRDefault="00EF7DB8" w:rsidP="004C78E4">
      <w:pPr>
        <w:jc w:val="both"/>
        <w:rPr>
          <w:rFonts w:ascii="Arial Narrow" w:hAnsi="Arial Narrow" w:cs="Arial"/>
          <w:b/>
          <w:i/>
          <w:color w:val="000000"/>
          <w:lang w:val="en-GB"/>
        </w:rPr>
      </w:pPr>
      <w:r w:rsidRPr="004E1EA8">
        <w:rPr>
          <w:rFonts w:ascii="Arial Narrow" w:hAnsi="Arial Narrow" w:cs="Arial"/>
          <w:b/>
          <w:i/>
          <w:color w:val="000000"/>
          <w:lang w:val="en-GB"/>
        </w:rPr>
        <w:t>Celebrating the brand’s 50th anniversary</w:t>
      </w:r>
    </w:p>
    <w:p w14:paraId="104EB433" w14:textId="77777777" w:rsidR="001B645F" w:rsidRPr="004E1EA8" w:rsidRDefault="001B645F" w:rsidP="001B645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/>
          <w:color w:val="FF0000"/>
          <w:sz w:val="28"/>
          <w:szCs w:val="28"/>
          <w:lang w:val="en-GB"/>
        </w:rPr>
      </w:pPr>
    </w:p>
    <w:p w14:paraId="3663B975" w14:textId="2EE256CE" w:rsidR="001B645F" w:rsidRPr="004E1EA8" w:rsidRDefault="00EF7DB8" w:rsidP="00B35A43">
      <w:pPr>
        <w:rPr>
          <w:rFonts w:ascii="Arial Narrow" w:hAnsi="Arial Narrow" w:cs="Arial"/>
          <w:b/>
          <w:color w:val="000000"/>
          <w:sz w:val="40"/>
          <w:szCs w:val="40"/>
          <w:lang w:val="en-GB"/>
        </w:rPr>
      </w:pPr>
      <w:r w:rsidRPr="004E1EA8">
        <w:rPr>
          <w:rFonts w:ascii="Arial Narrow" w:hAnsi="Arial Narrow" w:cs="Arial"/>
          <w:b/>
          <w:color w:val="000000"/>
          <w:sz w:val="40"/>
          <w:szCs w:val="40"/>
          <w:lang w:val="en-GB"/>
        </w:rPr>
        <w:t>THE XVIII HABANO</w:t>
      </w:r>
      <w:r w:rsidR="00372266">
        <w:rPr>
          <w:rFonts w:ascii="Arial Narrow" w:hAnsi="Arial Narrow" w:cs="Arial"/>
          <w:b/>
          <w:color w:val="000000"/>
          <w:sz w:val="40"/>
          <w:szCs w:val="40"/>
          <w:lang w:val="en-GB"/>
        </w:rPr>
        <w:t>S</w:t>
      </w:r>
      <w:r w:rsidRPr="004E1EA8">
        <w:rPr>
          <w:rFonts w:ascii="Arial Narrow" w:hAnsi="Arial Narrow" w:cs="Arial"/>
          <w:b/>
          <w:color w:val="000000"/>
          <w:sz w:val="40"/>
          <w:szCs w:val="40"/>
          <w:lang w:val="en-GB"/>
        </w:rPr>
        <w:t xml:space="preserve"> FESTIVAL OPENS WITH THE PRESENTATION OF THE MOST EXCLUSIVE COHIBA</w:t>
      </w:r>
    </w:p>
    <w:p w14:paraId="2ACE886F" w14:textId="77777777" w:rsidR="00EF7DB8" w:rsidRPr="004E1EA8" w:rsidRDefault="00EF7DB8" w:rsidP="00EF7DB8">
      <w:pPr>
        <w:jc w:val="both"/>
        <w:rPr>
          <w:rFonts w:ascii="Arial Narrow" w:hAnsi="Arial Narrow" w:cs="Arial"/>
          <w:b/>
          <w:color w:val="000000"/>
          <w:lang w:val="en-GB"/>
        </w:rPr>
      </w:pPr>
    </w:p>
    <w:p w14:paraId="5054D660" w14:textId="50D8260C" w:rsidR="00EF7DB8" w:rsidRPr="004E1EA8" w:rsidRDefault="00E33BDE" w:rsidP="009A7F91">
      <w:pPr>
        <w:ind w:left="360"/>
        <w:jc w:val="both"/>
        <w:rPr>
          <w:rFonts w:ascii="Arial Narrow" w:hAnsi="Arial Narrow" w:cs="Arial"/>
          <w:b/>
          <w:color w:val="000000"/>
          <w:lang w:val="en-GB"/>
        </w:rPr>
      </w:pPr>
      <w:r>
        <w:rPr>
          <w:rFonts w:ascii="Arial Narrow" w:hAnsi="Arial Narrow" w:cs="Arial"/>
          <w:b/>
          <w:color w:val="000000"/>
          <w:lang w:val="en-GB"/>
        </w:rPr>
        <w:t xml:space="preserve">• </w:t>
      </w:r>
      <w:r w:rsidR="00EF7DB8" w:rsidRPr="004E1EA8">
        <w:rPr>
          <w:rFonts w:ascii="Arial Narrow" w:hAnsi="Arial Narrow" w:cs="Arial"/>
          <w:b/>
          <w:color w:val="000000"/>
          <w:lang w:val="en-GB"/>
        </w:rPr>
        <w:t xml:space="preserve">A limited </w:t>
      </w:r>
      <w:r w:rsidR="009A7F91" w:rsidRPr="004E1EA8">
        <w:rPr>
          <w:rFonts w:ascii="Arial Narrow" w:hAnsi="Arial Narrow" w:cs="Arial"/>
          <w:b/>
          <w:color w:val="000000"/>
          <w:lang w:val="en-GB"/>
        </w:rPr>
        <w:t>edition</w:t>
      </w:r>
      <w:r w:rsidR="00EF7DB8" w:rsidRPr="004E1EA8">
        <w:rPr>
          <w:rFonts w:ascii="Arial Narrow" w:hAnsi="Arial Narrow" w:cs="Arial"/>
          <w:b/>
          <w:color w:val="000000"/>
          <w:lang w:val="en-GB"/>
        </w:rPr>
        <w:t xml:space="preserve"> </w:t>
      </w:r>
      <w:r w:rsidR="009A7F91" w:rsidRPr="004E1EA8">
        <w:rPr>
          <w:rFonts w:ascii="Arial Narrow" w:hAnsi="Arial Narrow" w:cs="Arial"/>
          <w:b/>
          <w:color w:val="000000"/>
          <w:lang w:val="en-GB"/>
        </w:rPr>
        <w:t xml:space="preserve">of </w:t>
      </w:r>
      <w:r w:rsidR="00EF7DB8" w:rsidRPr="004E1EA8">
        <w:rPr>
          <w:rFonts w:ascii="Arial Narrow" w:hAnsi="Arial Narrow" w:cs="Arial"/>
          <w:b/>
          <w:color w:val="000000"/>
          <w:lang w:val="en-GB"/>
        </w:rPr>
        <w:t xml:space="preserve">50 cabinet humidors with extraordinary </w:t>
      </w:r>
      <w:r w:rsidR="009A7F91" w:rsidRPr="004E1EA8">
        <w:rPr>
          <w:rFonts w:ascii="Arial Narrow" w:hAnsi="Arial Narrow" w:cs="Arial"/>
          <w:b/>
          <w:color w:val="000000"/>
          <w:lang w:val="en-GB"/>
        </w:rPr>
        <w:t>woodwork</w:t>
      </w:r>
      <w:r w:rsidR="00EF7DB8" w:rsidRPr="004E1EA8">
        <w:rPr>
          <w:rFonts w:ascii="Arial Narrow" w:hAnsi="Arial Narrow" w:cs="Arial"/>
          <w:b/>
          <w:color w:val="000000"/>
          <w:lang w:val="en-GB"/>
        </w:rPr>
        <w:t xml:space="preserve"> of authentic Cuban tobacco leaves </w:t>
      </w:r>
      <w:r w:rsidR="00B91E76">
        <w:rPr>
          <w:rFonts w:ascii="Arial Narrow" w:hAnsi="Arial Narrow" w:cs="Arial"/>
          <w:b/>
          <w:color w:val="000000"/>
          <w:lang w:val="en-GB"/>
        </w:rPr>
        <w:t>plated</w:t>
      </w:r>
      <w:r w:rsidR="00FB2BE9">
        <w:rPr>
          <w:rFonts w:ascii="Arial Narrow" w:hAnsi="Arial Narrow" w:cs="Arial"/>
          <w:b/>
          <w:color w:val="000000"/>
          <w:lang w:val="en-GB"/>
        </w:rPr>
        <w:t xml:space="preserve"> with 24-carat</w:t>
      </w:r>
      <w:r w:rsidR="00EF7DB8" w:rsidRPr="004E1EA8">
        <w:rPr>
          <w:rFonts w:ascii="Arial Narrow" w:hAnsi="Arial Narrow" w:cs="Arial"/>
          <w:b/>
          <w:color w:val="000000"/>
          <w:lang w:val="en-GB"/>
        </w:rPr>
        <w:t xml:space="preserve"> gold leaf </w:t>
      </w:r>
    </w:p>
    <w:p w14:paraId="61B108B9" w14:textId="77777777" w:rsidR="00EF7DB8" w:rsidRPr="004E1EA8" w:rsidRDefault="00EF7DB8" w:rsidP="009A7F91">
      <w:pPr>
        <w:ind w:left="360"/>
        <w:jc w:val="both"/>
        <w:rPr>
          <w:rFonts w:ascii="Arial Narrow" w:hAnsi="Arial Narrow" w:cs="Arial"/>
          <w:b/>
          <w:color w:val="000000"/>
          <w:lang w:val="en-GB"/>
        </w:rPr>
      </w:pPr>
    </w:p>
    <w:p w14:paraId="5FA897F7" w14:textId="3FFAC487" w:rsidR="00EF7DB8" w:rsidRPr="004E1EA8" w:rsidRDefault="00EF7DB8" w:rsidP="009A7F91">
      <w:pPr>
        <w:ind w:left="360"/>
        <w:jc w:val="both"/>
        <w:rPr>
          <w:rFonts w:ascii="Arial Narrow" w:hAnsi="Arial Narrow" w:cs="Arial"/>
          <w:b/>
          <w:color w:val="000000"/>
          <w:lang w:val="en-GB"/>
        </w:rPr>
      </w:pPr>
      <w:r w:rsidRPr="004E1EA8">
        <w:rPr>
          <w:rFonts w:ascii="Arial Narrow" w:hAnsi="Arial Narrow" w:cs="Arial"/>
          <w:b/>
          <w:color w:val="000000"/>
          <w:lang w:val="en-GB"/>
        </w:rPr>
        <w:t xml:space="preserve">• In addition, the first </w:t>
      </w:r>
      <w:proofErr w:type="spellStart"/>
      <w:r w:rsidR="00FB2BE9">
        <w:rPr>
          <w:rFonts w:ascii="Arial Narrow" w:hAnsi="Arial Narrow" w:cs="Arial"/>
          <w:b/>
          <w:color w:val="000000"/>
          <w:lang w:val="en-GB"/>
        </w:rPr>
        <w:t>Reserva</w:t>
      </w:r>
      <w:proofErr w:type="spellEnd"/>
      <w:r w:rsidR="00FB2BE9">
        <w:rPr>
          <w:rFonts w:ascii="Arial Narrow" w:hAnsi="Arial Narrow" w:cs="Arial"/>
          <w:b/>
          <w:color w:val="000000"/>
          <w:lang w:val="en-GB"/>
        </w:rPr>
        <w:t xml:space="preserve"> de</w:t>
      </w:r>
      <w:r w:rsidRPr="004E1EA8">
        <w:rPr>
          <w:rFonts w:ascii="Arial Narrow" w:hAnsi="Arial Narrow" w:cs="Arial"/>
          <w:b/>
          <w:color w:val="000000"/>
          <w:lang w:val="en-GB"/>
        </w:rPr>
        <w:t xml:space="preserve"> </w:t>
      </w:r>
      <w:proofErr w:type="spellStart"/>
      <w:r w:rsidRPr="004E1EA8">
        <w:rPr>
          <w:rFonts w:ascii="Arial Narrow" w:hAnsi="Arial Narrow" w:cs="Arial"/>
          <w:b/>
          <w:color w:val="000000"/>
          <w:lang w:val="en-GB"/>
        </w:rPr>
        <w:t>Hoyo</w:t>
      </w:r>
      <w:proofErr w:type="spellEnd"/>
      <w:r w:rsidRPr="004E1EA8">
        <w:rPr>
          <w:rFonts w:ascii="Arial Narrow" w:hAnsi="Arial Narrow" w:cs="Arial"/>
          <w:b/>
          <w:color w:val="000000"/>
          <w:lang w:val="en-GB"/>
        </w:rPr>
        <w:t xml:space="preserve"> de Monterrey was prese</w:t>
      </w:r>
      <w:r w:rsidR="00E72972">
        <w:rPr>
          <w:rFonts w:ascii="Arial Narrow" w:hAnsi="Arial Narrow" w:cs="Arial"/>
          <w:b/>
          <w:color w:val="000000"/>
          <w:lang w:val="en-GB"/>
        </w:rPr>
        <w:t>nted, in the popular Epicure No</w:t>
      </w:r>
      <w:r w:rsidRPr="004E1EA8">
        <w:rPr>
          <w:rFonts w:ascii="Arial Narrow" w:hAnsi="Arial Narrow" w:cs="Arial"/>
          <w:b/>
          <w:color w:val="000000"/>
          <w:lang w:val="en-GB"/>
        </w:rPr>
        <w:t xml:space="preserve"> 2</w:t>
      </w:r>
      <w:r w:rsidR="003247D6">
        <w:rPr>
          <w:rFonts w:ascii="Arial Narrow" w:hAnsi="Arial Narrow" w:cs="Arial"/>
          <w:b/>
          <w:color w:val="000000"/>
          <w:lang w:val="en-GB"/>
        </w:rPr>
        <w:t xml:space="preserve"> </w:t>
      </w:r>
      <w:proofErr w:type="spellStart"/>
      <w:r w:rsidR="003247D6">
        <w:rPr>
          <w:rFonts w:ascii="Arial Narrow" w:hAnsi="Arial Narrow" w:cs="Arial"/>
          <w:b/>
          <w:color w:val="000000"/>
          <w:lang w:val="en-GB"/>
        </w:rPr>
        <w:t>vitola</w:t>
      </w:r>
      <w:proofErr w:type="spellEnd"/>
    </w:p>
    <w:p w14:paraId="61DADB1C" w14:textId="77777777" w:rsidR="00EF7DB8" w:rsidRPr="004E1EA8" w:rsidRDefault="00EF7DB8" w:rsidP="009A7F91">
      <w:pPr>
        <w:ind w:left="360"/>
        <w:jc w:val="both"/>
        <w:rPr>
          <w:rFonts w:ascii="Arial Narrow" w:hAnsi="Arial Narrow" w:cs="Arial"/>
          <w:b/>
          <w:color w:val="000000"/>
          <w:lang w:val="en-GB"/>
        </w:rPr>
      </w:pPr>
    </w:p>
    <w:p w14:paraId="2414AF18" w14:textId="2DC23A6C" w:rsidR="00EF7DB8" w:rsidRPr="004E1EA8" w:rsidRDefault="00EF7DB8" w:rsidP="009A7F91">
      <w:pPr>
        <w:ind w:left="360"/>
        <w:jc w:val="both"/>
        <w:rPr>
          <w:rFonts w:ascii="Arial Narrow" w:hAnsi="Arial Narrow" w:cs="Arial"/>
          <w:b/>
          <w:color w:val="000000"/>
          <w:lang w:val="en-GB"/>
        </w:rPr>
      </w:pPr>
      <w:r w:rsidRPr="004E1EA8">
        <w:rPr>
          <w:rFonts w:ascii="Arial Narrow" w:hAnsi="Arial Narrow" w:cs="Arial"/>
          <w:b/>
          <w:color w:val="000000"/>
          <w:lang w:val="en-GB"/>
        </w:rPr>
        <w:t xml:space="preserve">• </w:t>
      </w:r>
      <w:proofErr w:type="spellStart"/>
      <w:r w:rsidR="0000396E">
        <w:rPr>
          <w:rFonts w:ascii="Arial Narrow" w:hAnsi="Arial Narrow" w:cs="Arial"/>
          <w:b/>
          <w:color w:val="000000"/>
          <w:lang w:val="en-GB"/>
        </w:rPr>
        <w:t>Grupo</w:t>
      </w:r>
      <w:proofErr w:type="spellEnd"/>
      <w:r w:rsidR="0000396E">
        <w:rPr>
          <w:rFonts w:ascii="Arial Narrow" w:hAnsi="Arial Narrow" w:cs="Arial"/>
          <w:b/>
          <w:color w:val="000000"/>
          <w:lang w:val="en-GB"/>
        </w:rPr>
        <w:t xml:space="preserve"> </w:t>
      </w:r>
      <w:proofErr w:type="spellStart"/>
      <w:r w:rsidR="0000396E">
        <w:rPr>
          <w:rFonts w:ascii="Arial Narrow" w:hAnsi="Arial Narrow" w:cs="Arial"/>
          <w:b/>
          <w:color w:val="000000"/>
          <w:lang w:val="en-GB"/>
        </w:rPr>
        <w:t>Habanos</w:t>
      </w:r>
      <w:proofErr w:type="spellEnd"/>
      <w:r w:rsidRPr="004E1EA8">
        <w:rPr>
          <w:rFonts w:ascii="Arial Narrow" w:hAnsi="Arial Narrow" w:cs="Arial"/>
          <w:b/>
          <w:color w:val="000000"/>
          <w:lang w:val="en-GB"/>
        </w:rPr>
        <w:t xml:space="preserve"> achieved a turnover of 428 million dollars in 2015</w:t>
      </w:r>
    </w:p>
    <w:p w14:paraId="488DF11A" w14:textId="77777777" w:rsidR="001B645F" w:rsidRPr="004E1EA8" w:rsidRDefault="001B645F" w:rsidP="001B645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SourceSansPro-Bold"/>
          <w:b/>
          <w:bCs/>
          <w:color w:val="000000" w:themeColor="text1"/>
          <w:lang w:val="en-GB"/>
        </w:rPr>
      </w:pPr>
    </w:p>
    <w:p w14:paraId="086753EE" w14:textId="77777777" w:rsidR="001B645F" w:rsidRPr="004E1EA8" w:rsidRDefault="00EF7DB8" w:rsidP="001B645F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i/>
          <w:color w:val="000000" w:themeColor="text1"/>
          <w:sz w:val="20"/>
          <w:szCs w:val="20"/>
          <w:lang w:val="en-GB"/>
        </w:rPr>
      </w:pPr>
      <w:r w:rsidRPr="004E1EA8">
        <w:rPr>
          <w:rFonts w:ascii="Arial Narrow" w:hAnsi="Arial Narrow" w:cs="Helvetica"/>
          <w:i/>
          <w:color w:val="000000" w:themeColor="text1"/>
          <w:sz w:val="20"/>
          <w:szCs w:val="20"/>
          <w:lang w:val="en-GB"/>
        </w:rPr>
        <w:t>Havana</w:t>
      </w:r>
      <w:r w:rsidR="001B645F" w:rsidRPr="004E1EA8">
        <w:rPr>
          <w:rFonts w:ascii="Arial Narrow" w:hAnsi="Arial Narrow" w:cs="Helvetica"/>
          <w:i/>
          <w:color w:val="000000" w:themeColor="text1"/>
          <w:sz w:val="20"/>
          <w:szCs w:val="20"/>
          <w:lang w:val="en-GB"/>
        </w:rPr>
        <w:t xml:space="preserve">, </w:t>
      </w:r>
      <w:r w:rsidRPr="004E1EA8">
        <w:rPr>
          <w:rFonts w:ascii="Arial Narrow" w:hAnsi="Arial Narrow" w:cs="Helvetica"/>
          <w:i/>
          <w:color w:val="000000" w:themeColor="text1"/>
          <w:sz w:val="20"/>
          <w:szCs w:val="20"/>
          <w:lang w:val="en-GB"/>
        </w:rPr>
        <w:t>February 29</w:t>
      </w:r>
      <w:r w:rsidRPr="004E1EA8">
        <w:rPr>
          <w:rFonts w:ascii="Arial Narrow" w:hAnsi="Arial Narrow" w:cs="Helvetica"/>
          <w:i/>
          <w:color w:val="000000" w:themeColor="text1"/>
          <w:sz w:val="20"/>
          <w:szCs w:val="20"/>
          <w:vertAlign w:val="superscript"/>
          <w:lang w:val="en-GB"/>
        </w:rPr>
        <w:t>th</w:t>
      </w:r>
      <w:r w:rsidRPr="004E1EA8">
        <w:rPr>
          <w:rFonts w:ascii="Arial Narrow" w:hAnsi="Arial Narrow" w:cs="Helvetica"/>
          <w:i/>
          <w:color w:val="000000" w:themeColor="text1"/>
          <w:sz w:val="20"/>
          <w:szCs w:val="20"/>
          <w:lang w:val="en-GB"/>
        </w:rPr>
        <w:t>,</w:t>
      </w:r>
      <w:r w:rsidR="001B645F" w:rsidRPr="004E1EA8">
        <w:rPr>
          <w:rFonts w:ascii="Arial Narrow" w:hAnsi="Arial Narrow" w:cs="Helvetica"/>
          <w:i/>
          <w:color w:val="000000" w:themeColor="text1"/>
          <w:sz w:val="20"/>
          <w:szCs w:val="20"/>
          <w:lang w:val="en-GB"/>
        </w:rPr>
        <w:t xml:space="preserve"> 2016</w:t>
      </w:r>
    </w:p>
    <w:p w14:paraId="7F0B90FF" w14:textId="77777777" w:rsidR="00EF7DB8" w:rsidRPr="004E1EA8" w:rsidRDefault="00EF7DB8" w:rsidP="001B645F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</w:p>
    <w:p w14:paraId="79C68809" w14:textId="3C28EEBC" w:rsidR="00EF7DB8" w:rsidRPr="004E1EA8" w:rsidRDefault="00EF7DB8" w:rsidP="0000396E">
      <w:pPr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The </w:t>
      </w:r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 xml:space="preserve">XVIII </w:t>
      </w:r>
      <w:proofErr w:type="spellStart"/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Habano</w:t>
      </w:r>
      <w:r w:rsidR="00372266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s</w:t>
      </w:r>
      <w:proofErr w:type="spellEnd"/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 xml:space="preserve"> Festival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</w:t>
      </w:r>
      <w:r w:rsidR="00EB5CB6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is opening 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its doors today to host the largest international </w:t>
      </w:r>
      <w:r w:rsidR="002560D6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event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for lovers of the</w:t>
      </w:r>
      <w:r w:rsidR="002560D6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world’s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</w:t>
      </w:r>
      <w:r w:rsidR="00EB5CB6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finest </w:t>
      </w:r>
      <w:r w:rsidR="002560D6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tobacco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: the Habano. </w:t>
      </w:r>
      <w:r w:rsidR="002560D6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In this edition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, the </w:t>
      </w:r>
      <w:r w:rsidR="002560D6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festival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will pay tribute to </w:t>
      </w:r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Cohiba</w:t>
      </w:r>
      <w:r w:rsidR="002560D6"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 xml:space="preserve">, </w:t>
      </w:r>
      <w:r w:rsidR="002560D6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the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most distinguished and exclusive </w:t>
      </w:r>
      <w:r w:rsidR="002560D6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brand of Habanos that is celebrating its 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50th anniversary</w:t>
      </w:r>
      <w:r w:rsidR="002560D6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this year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.</w:t>
      </w:r>
    </w:p>
    <w:p w14:paraId="505DB5C8" w14:textId="77777777" w:rsidR="0092231A" w:rsidRPr="004E1EA8" w:rsidRDefault="0092231A" w:rsidP="002A47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</w:p>
    <w:p w14:paraId="3613A4E1" w14:textId="4358DC3B" w:rsidR="002560D6" w:rsidRPr="004E1EA8" w:rsidRDefault="002560D6" w:rsidP="002A47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At the press conference presided by </w:t>
      </w:r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Leopoldo Cintra González,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</w:t>
      </w:r>
      <w:r w:rsidR="00EB5CB6"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Commercial</w:t>
      </w:r>
      <w:r w:rsidR="00EB5CB6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</w:t>
      </w:r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Vice-President of Habanos, S.A.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</w:t>
      </w:r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and Javier Terrés Ercilla,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</w:t>
      </w:r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Vice-President of Development of Habanos, S.A.,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the year’s maj</w:t>
      </w:r>
      <w:r w:rsidR="00EB5CB6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or launches were presented</w:t>
      </w:r>
      <w:r w:rsidR="003247D6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,</w:t>
      </w:r>
      <w:r w:rsidR="00EB5CB6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such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as the </w:t>
      </w:r>
      <w:proofErr w:type="spellStart"/>
      <w:r w:rsidR="00FB2BE9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Cosecha</w:t>
      </w:r>
      <w:proofErr w:type="spellEnd"/>
      <w:r w:rsidR="00FB2BE9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FB2BE9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Reserva</w:t>
      </w:r>
      <w:proofErr w:type="spellEnd"/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 xml:space="preserve"> 2012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from the </w:t>
      </w:r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Hoyo de Monterrey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brand, in its famous </w:t>
      </w:r>
      <w:r w:rsidR="00E72972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 xml:space="preserve">Epicure No </w:t>
      </w:r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2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3247D6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vitola</w:t>
      </w:r>
      <w:proofErr w:type="spellEnd"/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; the new </w:t>
      </w:r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Magnum 54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from the H. Upmann brand, that becomes part of the regular portfolio within the successful Magnum </w:t>
      </w:r>
      <w:r w:rsidR="003247D6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Range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, and the special edition commemorative </w:t>
      </w:r>
      <w:r w:rsidR="00FB2BE9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Cuaba 20</w:t>
      </w:r>
      <w:r w:rsidR="003247D6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 xml:space="preserve"> A</w:t>
      </w:r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n</w:t>
      </w:r>
      <w:r w:rsidR="00FB2BE9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iversario</w:t>
      </w:r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.</w:t>
      </w:r>
    </w:p>
    <w:p w14:paraId="2AA922CE" w14:textId="77777777" w:rsidR="002560D6" w:rsidRPr="004E1EA8" w:rsidRDefault="002560D6" w:rsidP="002A47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</w:p>
    <w:p w14:paraId="4305927C" w14:textId="77777777" w:rsidR="00E72972" w:rsidRDefault="00B91222" w:rsidP="002A47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One of the key </w:t>
      </w:r>
      <w:r w:rsidR="00B012F1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releases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this year is the </w:t>
      </w:r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Cohiba Medio Siglo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,</w:t>
      </w:r>
      <w:r w:rsidR="003247D6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in a</w:t>
      </w:r>
      <w:r w:rsidR="00B012F1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vitola forming part of </w:t>
      </w:r>
      <w:proofErr w:type="spellStart"/>
      <w:r w:rsidR="00FB2BE9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Línea</w:t>
      </w:r>
      <w:proofErr w:type="spellEnd"/>
      <w:r w:rsidR="00B012F1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1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492</w:t>
      </w:r>
      <w:r w:rsidR="003247D6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</w:t>
      </w:r>
      <w:r w:rsidR="00DD19A4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that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pays tribute to the Cohiba brand’s 50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vertAlign w:val="superscript"/>
          <w:lang w:val="en-GB"/>
        </w:rPr>
        <w:t>th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anniversary. </w:t>
      </w:r>
    </w:p>
    <w:p w14:paraId="47F82694" w14:textId="77777777" w:rsidR="00E72972" w:rsidRDefault="00E72972" w:rsidP="002A47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</w:p>
    <w:p w14:paraId="3FCAFFFD" w14:textId="3B77B9B6" w:rsidR="00B012F1" w:rsidRPr="004E1EA8" w:rsidRDefault="00B012F1" w:rsidP="00B012F1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Further to the launch in the brand’s regular product portfolio, Cohiba has also presented two important special editions.</w:t>
      </w:r>
      <w:r w:rsidR="00E72972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The first consists of a special edition of vintage-style humidors limited to 1966 numbered drawers, with the exclusive </w:t>
      </w:r>
      <w:r w:rsidRPr="004E1EA8">
        <w:rPr>
          <w:rFonts w:ascii="Arial Narrow" w:hAnsi="Arial Narrow" w:cs="Helvetica"/>
          <w:i/>
          <w:color w:val="000000" w:themeColor="text1"/>
          <w:sz w:val="20"/>
          <w:szCs w:val="20"/>
          <w:lang w:val="en-GB"/>
        </w:rPr>
        <w:t xml:space="preserve">Cohiba Majestuosos 1966 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vitola and in a unique format (58mm </w:t>
      </w:r>
      <w:r w:rsidR="008A6871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ring gau</w:t>
      </w:r>
      <w:r w:rsidR="00FB2BE9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ge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x 150 mm length).</w:t>
      </w:r>
    </w:p>
    <w:p w14:paraId="69CB67DF" w14:textId="77777777" w:rsidR="00BB0D85" w:rsidRPr="004E1EA8" w:rsidRDefault="00BB0D85" w:rsidP="00D36140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</w:p>
    <w:p w14:paraId="3B5CC37C" w14:textId="095B6A3B" w:rsidR="00BB0D85" w:rsidRPr="004E1EA8" w:rsidRDefault="00BB0D85" w:rsidP="00BB0D8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Secondly, and the most exclusive presentation of all at the </w:t>
      </w:r>
      <w:proofErr w:type="spellStart"/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Habano</w:t>
      </w:r>
      <w:r w:rsidR="00372266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s</w:t>
      </w:r>
      <w:proofErr w:type="spellEnd"/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Festival, is the </w:t>
      </w:r>
      <w:r w:rsidR="00FB2BE9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"Cohiba 50</w:t>
      </w:r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 xml:space="preserve"> </w:t>
      </w:r>
      <w:r w:rsidR="00FB2BE9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Aniversario</w:t>
      </w:r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 xml:space="preserve">" humidor cabinet. 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This piece is an authentic work of art and a unique collector's item, and heralds a true innovation in terms of traditional craftsmanship and technical design. The humidor is lined with real Cuban tobacco leaves plated with 24</w:t>
      </w:r>
      <w:r w:rsidR="00FB2BE9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-carat 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gold. This is a limited series of 50 humidors, all numbered and personalised with the owner's name. Each humidor contains 50 Habanos with a vitola of the same name, and is also unique in the size of its </w:t>
      </w:r>
      <w:r w:rsidR="00FB2BE9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ring gauge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, being the first in the history of Habanos to offer 60 mm (60 mm </w:t>
      </w:r>
      <w:r w:rsidR="00FB2BE9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ring gauge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x 178 mm length).</w:t>
      </w:r>
    </w:p>
    <w:p w14:paraId="70C42DFB" w14:textId="77777777" w:rsidR="00BB0D85" w:rsidRPr="004E1EA8" w:rsidRDefault="00BB0D85" w:rsidP="00D36140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</w:p>
    <w:p w14:paraId="3124F065" w14:textId="77777777" w:rsidR="00EB2FE4" w:rsidRPr="004E1EA8" w:rsidRDefault="00EB2FE4" w:rsidP="002A4728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</w:p>
    <w:p w14:paraId="7127100E" w14:textId="0C8AEAD1" w:rsidR="00BB0D85" w:rsidRPr="004E1EA8" w:rsidRDefault="0000396E" w:rsidP="00BB0D8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</w:pPr>
      <w:r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 xml:space="preserve">Key figures on </w:t>
      </w:r>
      <w:proofErr w:type="spellStart"/>
      <w:r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Grupo</w:t>
      </w:r>
      <w:proofErr w:type="spellEnd"/>
      <w:r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Habanos</w:t>
      </w:r>
      <w:proofErr w:type="spellEnd"/>
      <w:r w:rsidR="00BB0D85"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 xml:space="preserve"> 2015  </w:t>
      </w:r>
    </w:p>
    <w:p w14:paraId="029FE03A" w14:textId="48460BD9" w:rsidR="00BB0D85" w:rsidRPr="004E1EA8" w:rsidRDefault="00BB0D85" w:rsidP="00BB0D85">
      <w:pPr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As pr</w:t>
      </w:r>
      <w:r w:rsidR="0000396E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esented in the press event, </w:t>
      </w:r>
      <w:proofErr w:type="spellStart"/>
      <w:r w:rsidR="0000396E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Grupo</w:t>
      </w:r>
      <w:proofErr w:type="spellEnd"/>
      <w:r w:rsidR="0000396E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Habanos</w:t>
      </w:r>
      <w:proofErr w:type="spellEnd"/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markets exclusively 27 brands of Habanos around the world made entirely by hand. Its turnover in 2015 was 428 million dollars, with a growth rate of 4% versus the previous year at a constant exchange rate.</w:t>
      </w:r>
    </w:p>
    <w:p w14:paraId="4A69BD5A" w14:textId="77777777" w:rsidR="00EB2FE4" w:rsidRPr="004E1EA8" w:rsidRDefault="00EB2FE4" w:rsidP="00EB2F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</w:p>
    <w:p w14:paraId="55920CF3" w14:textId="77777777" w:rsidR="00E3246B" w:rsidRPr="004E1EA8" w:rsidRDefault="00E3246B" w:rsidP="00EB2F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</w:p>
    <w:p w14:paraId="5F079C4B" w14:textId="77777777" w:rsidR="00E3246B" w:rsidRPr="004E1EA8" w:rsidRDefault="00E3246B" w:rsidP="00EB2F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</w:p>
    <w:p w14:paraId="4203D72B" w14:textId="77777777" w:rsidR="00E3246B" w:rsidRPr="004E1EA8" w:rsidRDefault="00E3246B" w:rsidP="00EB2F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</w:p>
    <w:p w14:paraId="28625202" w14:textId="77777777" w:rsidR="00E3246B" w:rsidRPr="004E1EA8" w:rsidRDefault="00E3246B" w:rsidP="00EB2F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</w:p>
    <w:p w14:paraId="5EF0D1D8" w14:textId="77777777" w:rsidR="00E3246B" w:rsidRPr="004E1EA8" w:rsidRDefault="00E3246B" w:rsidP="00EB2F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</w:p>
    <w:p w14:paraId="57AF315F" w14:textId="77777777" w:rsidR="00E3246B" w:rsidRPr="004E1EA8" w:rsidRDefault="00E3246B" w:rsidP="00EB2F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</w:p>
    <w:p w14:paraId="7705E48C" w14:textId="77777777" w:rsidR="00E3246B" w:rsidRPr="004E1EA8" w:rsidRDefault="00E3246B" w:rsidP="00EB2FE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</w:p>
    <w:p w14:paraId="381DC34C" w14:textId="77777777" w:rsidR="009C1EC9" w:rsidRPr="004E1EA8" w:rsidRDefault="009C1EC9" w:rsidP="009C1EC9">
      <w:pPr>
        <w:rPr>
          <w:sz w:val="21"/>
          <w:szCs w:val="21"/>
          <w:lang w:val="en-GB"/>
        </w:rPr>
      </w:pPr>
    </w:p>
    <w:p w14:paraId="68DA1EF0" w14:textId="77777777" w:rsidR="00BB0D85" w:rsidRPr="004E1EA8" w:rsidRDefault="00BB0D85" w:rsidP="009C1EC9">
      <w:pPr>
        <w:spacing w:after="225"/>
        <w:jc w:val="both"/>
        <w:rPr>
          <w:rFonts w:ascii="Arial Narrow" w:hAnsi="Arial Narrow" w:cs="Helvetica"/>
          <w:bCs/>
          <w:color w:val="000000" w:themeColor="text1"/>
          <w:sz w:val="20"/>
          <w:szCs w:val="20"/>
          <w:lang w:val="en-GB"/>
        </w:rPr>
      </w:pPr>
    </w:p>
    <w:p w14:paraId="12E1BF59" w14:textId="735FFC11" w:rsidR="00BB0D85" w:rsidRPr="004E1EA8" w:rsidRDefault="00BB0D85" w:rsidP="009C1EC9">
      <w:pPr>
        <w:spacing w:after="225"/>
        <w:jc w:val="both"/>
        <w:rPr>
          <w:rFonts w:ascii="Arial Narrow" w:hAnsi="Arial Narrow" w:cs="Helvetica"/>
          <w:bCs/>
          <w:color w:val="000000" w:themeColor="text1"/>
          <w:sz w:val="20"/>
          <w:szCs w:val="20"/>
          <w:lang w:val="en-GB"/>
        </w:rPr>
      </w:pPr>
      <w:r w:rsidRPr="004E1EA8">
        <w:rPr>
          <w:rFonts w:ascii="Arial Narrow" w:hAnsi="Arial Narrow" w:cs="Helvetica"/>
          <w:bCs/>
          <w:color w:val="000000" w:themeColor="text1"/>
          <w:sz w:val="20"/>
          <w:szCs w:val="20"/>
          <w:lang w:val="en-GB"/>
        </w:rPr>
        <w:t xml:space="preserve">"In just fifty years, Cohiba has become a symbol of exclusivity, distinction and innovation. With the recent brand launches, especially the </w:t>
      </w:r>
      <w:r w:rsidRPr="004E1EA8">
        <w:rPr>
          <w:rFonts w:ascii="Arial Narrow" w:hAnsi="Arial Narrow" w:cs="Helvetica"/>
          <w:b/>
          <w:bCs/>
          <w:color w:val="000000" w:themeColor="text1"/>
          <w:sz w:val="20"/>
          <w:szCs w:val="20"/>
          <w:lang w:val="en-GB"/>
        </w:rPr>
        <w:t>"Cohiba 50 Aniversario"</w:t>
      </w:r>
      <w:r w:rsidRPr="004E1EA8">
        <w:rPr>
          <w:rFonts w:ascii="Arial Narrow" w:hAnsi="Arial Narrow" w:cs="Helvetica"/>
          <w:bCs/>
          <w:color w:val="000000" w:themeColor="text1"/>
          <w:sz w:val="20"/>
          <w:szCs w:val="20"/>
          <w:lang w:val="en-GB"/>
        </w:rPr>
        <w:t xml:space="preserve">, we wanted to pay a </w:t>
      </w:r>
      <w:r w:rsidR="003247D6" w:rsidRPr="004E1EA8">
        <w:rPr>
          <w:rFonts w:ascii="Arial Narrow" w:hAnsi="Arial Narrow" w:cs="Helvetica"/>
          <w:bCs/>
          <w:color w:val="000000" w:themeColor="text1"/>
          <w:sz w:val="20"/>
          <w:szCs w:val="20"/>
          <w:lang w:val="en-GB"/>
        </w:rPr>
        <w:t xml:space="preserve">befitting </w:t>
      </w:r>
      <w:r w:rsidRPr="004E1EA8">
        <w:rPr>
          <w:rFonts w:ascii="Arial Narrow" w:hAnsi="Arial Narrow" w:cs="Helvetica"/>
          <w:bCs/>
          <w:color w:val="000000" w:themeColor="text1"/>
          <w:sz w:val="20"/>
          <w:szCs w:val="20"/>
          <w:lang w:val="en-GB"/>
        </w:rPr>
        <w:t xml:space="preserve">tribute </w:t>
      </w:r>
      <w:r w:rsidR="003247D6">
        <w:rPr>
          <w:rFonts w:ascii="Arial Narrow" w:hAnsi="Arial Narrow" w:cs="Helvetica"/>
          <w:bCs/>
          <w:color w:val="000000" w:themeColor="text1"/>
          <w:sz w:val="20"/>
          <w:szCs w:val="20"/>
          <w:lang w:val="en-GB"/>
        </w:rPr>
        <w:t>to</w:t>
      </w:r>
      <w:r w:rsidRPr="004E1EA8">
        <w:rPr>
          <w:rFonts w:ascii="Arial Narrow" w:hAnsi="Arial Narrow" w:cs="Helvetica"/>
          <w:bCs/>
          <w:color w:val="000000" w:themeColor="text1"/>
          <w:sz w:val="20"/>
          <w:szCs w:val="20"/>
          <w:lang w:val="en-GB"/>
        </w:rPr>
        <w:t xml:space="preserve"> this authentic icon”, declared </w:t>
      </w:r>
      <w:proofErr w:type="spellStart"/>
      <w:r w:rsidRPr="004E1EA8">
        <w:rPr>
          <w:rFonts w:ascii="Arial Narrow" w:hAnsi="Arial Narrow" w:cs="Helvetica"/>
          <w:b/>
          <w:bCs/>
          <w:color w:val="000000" w:themeColor="text1"/>
          <w:sz w:val="20"/>
          <w:szCs w:val="20"/>
          <w:lang w:val="en-GB"/>
        </w:rPr>
        <w:t>Inocente</w:t>
      </w:r>
      <w:proofErr w:type="spellEnd"/>
      <w:r w:rsidRPr="004E1EA8">
        <w:rPr>
          <w:rFonts w:ascii="Arial Narrow" w:hAnsi="Arial Narrow" w:cs="Helvetica"/>
          <w:b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Pr="004E1EA8">
        <w:rPr>
          <w:rFonts w:ascii="Arial Narrow" w:hAnsi="Arial Narrow" w:cs="Helvetica"/>
          <w:b/>
          <w:bCs/>
          <w:color w:val="000000" w:themeColor="text1"/>
          <w:sz w:val="20"/>
          <w:szCs w:val="20"/>
          <w:lang w:val="en-GB"/>
        </w:rPr>
        <w:t>N</w:t>
      </w:r>
      <w:r w:rsidR="00B91E76">
        <w:rPr>
          <w:rFonts w:ascii="Arial Narrow" w:hAnsi="Arial Narrow" w:cs="Helvetica"/>
          <w:b/>
          <w:bCs/>
          <w:color w:val="000000" w:themeColor="text1"/>
          <w:sz w:val="20"/>
          <w:szCs w:val="20"/>
          <w:lang w:val="en-GB"/>
        </w:rPr>
        <w:t>úñ</w:t>
      </w:r>
      <w:r w:rsidRPr="004E1EA8">
        <w:rPr>
          <w:rFonts w:ascii="Arial Narrow" w:hAnsi="Arial Narrow" w:cs="Helvetica"/>
          <w:b/>
          <w:bCs/>
          <w:color w:val="000000" w:themeColor="text1"/>
          <w:sz w:val="20"/>
          <w:szCs w:val="20"/>
          <w:lang w:val="en-GB"/>
        </w:rPr>
        <w:t>ez</w:t>
      </w:r>
      <w:proofErr w:type="spellEnd"/>
      <w:r w:rsidRPr="004E1EA8">
        <w:rPr>
          <w:rFonts w:ascii="Arial Narrow" w:hAnsi="Arial Narrow" w:cs="Helvetica"/>
          <w:b/>
          <w:bCs/>
          <w:color w:val="000000" w:themeColor="text1"/>
          <w:sz w:val="20"/>
          <w:szCs w:val="20"/>
          <w:lang w:val="en-GB"/>
        </w:rPr>
        <w:t xml:space="preserve"> Blanco</w:t>
      </w:r>
      <w:r w:rsidRPr="004E1EA8">
        <w:rPr>
          <w:rFonts w:ascii="Arial Narrow" w:hAnsi="Arial Narrow" w:cs="Helvetica"/>
          <w:bCs/>
          <w:color w:val="000000" w:themeColor="text1"/>
          <w:sz w:val="20"/>
          <w:szCs w:val="20"/>
          <w:lang w:val="en-GB"/>
        </w:rPr>
        <w:t xml:space="preserve">, </w:t>
      </w:r>
      <w:r w:rsidRPr="00E72972">
        <w:rPr>
          <w:rFonts w:ascii="Arial Narrow" w:hAnsi="Arial Narrow" w:cs="Helvetica"/>
          <w:b/>
          <w:bCs/>
          <w:color w:val="000000" w:themeColor="text1"/>
          <w:sz w:val="20"/>
          <w:szCs w:val="20"/>
          <w:lang w:val="en-GB"/>
        </w:rPr>
        <w:t xml:space="preserve">Co-President of Habanos, </w:t>
      </w:r>
      <w:proofErr w:type="gramStart"/>
      <w:r w:rsidRPr="00E72972">
        <w:rPr>
          <w:rFonts w:ascii="Arial Narrow" w:hAnsi="Arial Narrow" w:cs="Helvetica"/>
          <w:b/>
          <w:bCs/>
          <w:color w:val="000000" w:themeColor="text1"/>
          <w:sz w:val="20"/>
          <w:szCs w:val="20"/>
          <w:lang w:val="en-GB"/>
        </w:rPr>
        <w:t>S.A</w:t>
      </w:r>
      <w:proofErr w:type="gramEnd"/>
      <w:r w:rsidRPr="00E72972">
        <w:rPr>
          <w:rFonts w:ascii="Arial Narrow" w:hAnsi="Arial Narrow" w:cs="Helvetica"/>
          <w:b/>
          <w:bCs/>
          <w:color w:val="000000" w:themeColor="text1"/>
          <w:sz w:val="20"/>
          <w:szCs w:val="20"/>
          <w:lang w:val="en-GB"/>
        </w:rPr>
        <w:t>.</w:t>
      </w:r>
    </w:p>
    <w:p w14:paraId="79766ADB" w14:textId="648B5B75" w:rsidR="00B45055" w:rsidRPr="004E1EA8" w:rsidRDefault="00BB0D85" w:rsidP="004E1EA8">
      <w:pPr>
        <w:spacing w:after="225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Luis S</w:t>
      </w:r>
      <w:r w:rsidR="00B91E76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á</w:t>
      </w:r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nchez-Harguindey,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</w:t>
      </w:r>
      <w:r w:rsidRPr="004E1EA8">
        <w:rPr>
          <w:rFonts w:ascii="Arial Narrow" w:hAnsi="Arial Narrow" w:cs="Helvetica"/>
          <w:b/>
          <w:color w:val="000000" w:themeColor="text1"/>
          <w:sz w:val="20"/>
          <w:szCs w:val="20"/>
          <w:lang w:val="en-GB"/>
        </w:rPr>
        <w:t>Co-President of Habanos, S.A.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added: "The overall results of 2015 are positive. We have </w:t>
      </w:r>
      <w:r w:rsidR="00B45055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seen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</w:t>
      </w:r>
      <w:r w:rsidR="003247D6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a 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significant </w:t>
      </w:r>
      <w:r w:rsidR="00B45055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increase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of 4% at a constant exchange rate, which is above the average of the luxury sector, and have maintained our global </w:t>
      </w:r>
      <w:r w:rsidR="003247D6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market share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of </w:t>
      </w:r>
      <w:r w:rsidR="00B45055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approximately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70% (excluding the US market). A resounding success that will help us face this year, in which Cohiba will have a special role, optimistically ".</w:t>
      </w:r>
    </w:p>
    <w:p w14:paraId="4EEE563C" w14:textId="13071B4C" w:rsidR="006D3FD5" w:rsidRPr="004E1EA8" w:rsidRDefault="00B45055" w:rsidP="008B72E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  <w:lang w:val="en-GB"/>
        </w:rPr>
      </w:pP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In this edition</w:t>
      </w:r>
      <w:r w:rsidR="004E1EA8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,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the XVIII Habano</w:t>
      </w:r>
      <w:r w:rsidR="00372266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s</w:t>
      </w:r>
      <w:bookmarkStart w:id="0" w:name="_GoBack"/>
      <w:bookmarkEnd w:id="0"/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Festival will maintain its traditional activities during the week of February 29th to March 4th, including visits to the tobacco plantations in Vuelta Abajo (Pinar del R</w:t>
      </w:r>
      <w:r w:rsidR="0095417D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í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o) and the landmark Cohiba factory El Laguito, the Trade Fair, the International Seminar, tastings and pairings with exclusive gastronomic products, the </w:t>
      </w:r>
      <w:r w:rsidR="00FB2BE9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International 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Habanosommelier Contest that marks its XV edition, the third </w:t>
      </w:r>
      <w:r w:rsidR="00FB2BE9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contest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for the longest ash, the Welcome </w:t>
      </w:r>
      <w:r w:rsidR="004E1EA8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Evening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, the Tribute </w:t>
      </w:r>
      <w:r w:rsidR="00FB2BE9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Evening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to </w:t>
      </w:r>
      <w:r w:rsidR="00F604B3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the Habano Cigar Roller</w:t>
      </w:r>
      <w:r w:rsidR="004E1EA8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 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and </w:t>
      </w:r>
      <w:r w:rsidR="004E1EA8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the 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 xml:space="preserve">Gala </w:t>
      </w:r>
      <w:r w:rsidR="004E1EA8"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Evening</w:t>
      </w:r>
      <w:r w:rsidRPr="004E1EA8">
        <w:rPr>
          <w:rFonts w:ascii="Arial Narrow" w:hAnsi="Arial Narrow" w:cs="Helvetica"/>
          <w:color w:val="000000" w:themeColor="text1"/>
          <w:sz w:val="20"/>
          <w:szCs w:val="20"/>
          <w:lang w:val="en-GB"/>
        </w:rPr>
        <w:t>.</w:t>
      </w:r>
    </w:p>
    <w:p w14:paraId="286F0D3F" w14:textId="77777777" w:rsidR="00BB0D85" w:rsidRPr="004E1EA8" w:rsidRDefault="00BB0D85" w:rsidP="002B711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/>
          <w:color w:val="10100F"/>
          <w:sz w:val="28"/>
          <w:szCs w:val="28"/>
          <w:lang w:val="en-GB"/>
        </w:rPr>
      </w:pPr>
    </w:p>
    <w:p w14:paraId="475BEE5F" w14:textId="77777777" w:rsidR="00EF7DB8" w:rsidRPr="00E72972" w:rsidRDefault="00EF7DB8" w:rsidP="00EF7DB8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  <w:lang w:val="es-ES_tradnl"/>
        </w:rPr>
      </w:pPr>
      <w:proofErr w:type="spellStart"/>
      <w:r w:rsidRPr="00E72972">
        <w:rPr>
          <w:rFonts w:ascii="Arial Narrow" w:hAnsi="Arial Narrow" w:cs="Arial"/>
          <w:b/>
          <w:color w:val="000000"/>
          <w:sz w:val="20"/>
          <w:szCs w:val="20"/>
          <w:u w:val="single"/>
          <w:lang w:val="es-ES_tradnl"/>
        </w:rPr>
        <w:t>About</w:t>
      </w:r>
      <w:proofErr w:type="spellEnd"/>
      <w:r w:rsidRPr="00E72972">
        <w:rPr>
          <w:rFonts w:ascii="Arial Narrow" w:hAnsi="Arial Narrow" w:cs="Arial"/>
          <w:b/>
          <w:color w:val="000000"/>
          <w:sz w:val="20"/>
          <w:szCs w:val="20"/>
          <w:u w:val="single"/>
          <w:lang w:val="es-ES_tradnl"/>
        </w:rPr>
        <w:t xml:space="preserve"> Corporación Habanos, S.A.</w:t>
      </w:r>
    </w:p>
    <w:p w14:paraId="2CD48D1A" w14:textId="77777777" w:rsidR="00EF7DB8" w:rsidRPr="004E1EA8" w:rsidRDefault="00EF7DB8" w:rsidP="00EF7DB8">
      <w:pPr>
        <w:jc w:val="both"/>
        <w:rPr>
          <w:rStyle w:val="Hipervnculo"/>
          <w:rFonts w:ascii="Arial Narrow" w:hAnsi="Arial Narrow" w:cs="Arial"/>
          <w:b/>
          <w:color w:val="000000"/>
          <w:sz w:val="20"/>
          <w:szCs w:val="20"/>
          <w:lang w:val="en-GB"/>
        </w:rPr>
      </w:pPr>
      <w:r w:rsidRPr="00372266">
        <w:rPr>
          <w:rFonts w:ascii="Arial Narrow" w:hAnsi="Arial Narrow" w:cs="Arial"/>
          <w:b/>
          <w:color w:val="000000"/>
          <w:sz w:val="20"/>
          <w:szCs w:val="20"/>
          <w:lang w:val="es-ES_tradnl"/>
        </w:rPr>
        <w:br/>
      </w:r>
      <w:proofErr w:type="spellStart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Corporación</w:t>
      </w:r>
      <w:proofErr w:type="spellEnd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Habanos</w:t>
      </w:r>
      <w:proofErr w:type="spellEnd"/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 xml:space="preserve">, S.A. </w:t>
      </w: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is the world leader in the commercialisation of Premium cigars both in Cuba </w:t>
      </w:r>
      <w:r w:rsidR="003247D6">
        <w:rPr>
          <w:rFonts w:ascii="Arial Narrow" w:hAnsi="Arial Narrow" w:cs="Arial"/>
          <w:color w:val="000000"/>
          <w:sz w:val="20"/>
          <w:szCs w:val="20"/>
          <w:lang w:val="en-GB"/>
        </w:rPr>
        <w:t>and</w:t>
      </w: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 the rest of the world. It has a network of exclusive distributors present in five continents and in over 150 countries. For further information, please see </w:t>
      </w:r>
      <w:hyperlink r:id="rId7" w:history="1">
        <w:r w:rsidRPr="004E1EA8">
          <w:rPr>
            <w:rStyle w:val="Hipervnculo"/>
            <w:rFonts w:ascii="Arial Narrow" w:hAnsi="Arial Narrow" w:cs="Arial"/>
            <w:b/>
            <w:color w:val="000000"/>
            <w:sz w:val="20"/>
            <w:szCs w:val="20"/>
            <w:lang w:val="en-GB"/>
          </w:rPr>
          <w:t>www.habanos.com</w:t>
        </w:r>
      </w:hyperlink>
    </w:p>
    <w:p w14:paraId="7135E912" w14:textId="77777777" w:rsidR="00EF7DB8" w:rsidRPr="004E1EA8" w:rsidRDefault="00EF7DB8" w:rsidP="00EF7DB8">
      <w:pPr>
        <w:jc w:val="both"/>
        <w:rPr>
          <w:rStyle w:val="Hipervnculo"/>
          <w:rFonts w:ascii="Arial Narrow" w:hAnsi="Arial Narrow" w:cs="Arial"/>
          <w:b/>
          <w:color w:val="000000"/>
          <w:sz w:val="20"/>
          <w:szCs w:val="20"/>
          <w:lang w:val="en-GB"/>
        </w:rPr>
      </w:pPr>
    </w:p>
    <w:p w14:paraId="3C3B5472" w14:textId="77777777" w:rsidR="006E3B2C" w:rsidRPr="004E1EA8" w:rsidRDefault="00EF7DB8" w:rsidP="004E1EA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 w:cs="Arial"/>
          <w:color w:val="000000"/>
          <w:sz w:val="20"/>
          <w:szCs w:val="20"/>
          <w:lang w:val="en-GB"/>
        </w:rPr>
      </w:pP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Habanos, S.A. commercialises 27 premium brands made </w:t>
      </w:r>
      <w:r w:rsidRPr="004E1EA8">
        <w:rPr>
          <w:rFonts w:ascii="Arial Narrow" w:hAnsi="Arial Narrow" w:cs="Arial"/>
          <w:i/>
          <w:color w:val="000000"/>
          <w:sz w:val="20"/>
          <w:szCs w:val="20"/>
          <w:lang w:val="en-GB"/>
        </w:rPr>
        <w:t xml:space="preserve">Totalmente a Mano-Totally by Hand- </w:t>
      </w: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under the </w:t>
      </w:r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Protected Denomination of Origin (D.O.P.)</w:t>
      </w: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, including important brands such as </w:t>
      </w:r>
      <w:r w:rsidRPr="004E1EA8">
        <w:rPr>
          <w:rFonts w:ascii="Arial Narrow" w:hAnsi="Arial Narrow" w:cs="Arial"/>
          <w:b/>
          <w:color w:val="000000"/>
          <w:sz w:val="20"/>
          <w:szCs w:val="20"/>
          <w:lang w:val="en-GB"/>
        </w:rPr>
        <w:t>Cohiba, Montecristo, Partagás, Romeo y Julieta, Hoyo de Monterrey and H. Upmann</w:t>
      </w: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 xml:space="preserve">, among others. Habanos are the only cigars that, after over 200 years, continue to be made </w:t>
      </w:r>
      <w:r w:rsidRPr="004E1EA8">
        <w:rPr>
          <w:rFonts w:ascii="Arial Narrow" w:hAnsi="Arial Narrow" w:cs="Arial"/>
          <w:i/>
          <w:color w:val="000000"/>
          <w:sz w:val="20"/>
          <w:szCs w:val="20"/>
          <w:lang w:val="en-GB"/>
        </w:rPr>
        <w:t xml:space="preserve">Totalmente a Mano- Totally by Hand, </w:t>
      </w:r>
      <w:r w:rsidRPr="004E1EA8">
        <w:rPr>
          <w:rFonts w:ascii="Arial Narrow" w:hAnsi="Arial Narrow" w:cs="Arial"/>
          <w:color w:val="000000"/>
          <w:sz w:val="20"/>
          <w:szCs w:val="20"/>
          <w:lang w:val="en-GB"/>
        </w:rPr>
        <w:t>and have been a benchmark for the entire world ever since.</w:t>
      </w:r>
    </w:p>
    <w:p w14:paraId="4B236B76" w14:textId="74D1E19C" w:rsidR="006E3B2C" w:rsidRPr="004E1EA8" w:rsidRDefault="006E3B2C" w:rsidP="006E3B2C">
      <w:pPr>
        <w:pStyle w:val="Prrafodelista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4E1EA8">
        <w:rPr>
          <w:rFonts w:ascii="Arial Narrow" w:hAnsi="Arial Narrow" w:cs="Arial"/>
          <w:color w:val="000000"/>
          <w:sz w:val="20"/>
          <w:szCs w:val="20"/>
        </w:rPr>
        <w:t xml:space="preserve">Para </w:t>
      </w:r>
      <w:r w:rsidR="00EF7DB8" w:rsidRPr="004E1EA8">
        <w:rPr>
          <w:rFonts w:ascii="Arial Narrow" w:hAnsi="Arial Narrow" w:cs="Arial"/>
          <w:color w:val="000000"/>
          <w:sz w:val="20"/>
          <w:szCs w:val="20"/>
        </w:rPr>
        <w:t>further</w:t>
      </w:r>
      <w:r w:rsidRPr="004E1EA8">
        <w:rPr>
          <w:rFonts w:ascii="Arial Narrow" w:hAnsi="Arial Narrow" w:cs="Arial"/>
          <w:color w:val="000000"/>
          <w:sz w:val="20"/>
          <w:szCs w:val="20"/>
        </w:rPr>
        <w:t xml:space="preserve"> informa</w:t>
      </w:r>
      <w:r w:rsidR="00DD19A4">
        <w:rPr>
          <w:rFonts w:ascii="Arial Narrow" w:hAnsi="Arial Narrow" w:cs="Arial"/>
          <w:color w:val="000000"/>
          <w:sz w:val="20"/>
          <w:szCs w:val="20"/>
        </w:rPr>
        <w:t>tion</w:t>
      </w:r>
      <w:r w:rsidRPr="004E1EA8">
        <w:rPr>
          <w:rFonts w:ascii="Arial Narrow" w:hAnsi="Arial Narrow" w:cs="Arial"/>
          <w:color w:val="000000"/>
          <w:sz w:val="20"/>
          <w:szCs w:val="20"/>
        </w:rPr>
        <w:t xml:space="preserve">: </w:t>
      </w:r>
      <w:hyperlink r:id="rId8" w:history="1">
        <w:r w:rsidRPr="004E1EA8">
          <w:rPr>
            <w:rStyle w:val="Hipervnculo"/>
            <w:rFonts w:ascii="Arial Narrow" w:hAnsi="Arial Narrow" w:cs="Arial"/>
            <w:b/>
            <w:color w:val="000000"/>
            <w:sz w:val="20"/>
            <w:szCs w:val="20"/>
          </w:rPr>
          <w:t>www.habanos.com</w:t>
        </w:r>
      </w:hyperlink>
    </w:p>
    <w:p w14:paraId="28DE63BD" w14:textId="77777777" w:rsidR="006E3B2C" w:rsidRPr="004E1EA8" w:rsidRDefault="006E3B2C" w:rsidP="006E3B2C">
      <w:pPr>
        <w:jc w:val="both"/>
        <w:rPr>
          <w:rFonts w:ascii="Arial Narrow" w:hAnsi="Arial Narrow" w:cs="Arial"/>
          <w:b/>
          <w:lang w:val="en-GB"/>
        </w:rPr>
      </w:pPr>
    </w:p>
    <w:p w14:paraId="76A50347" w14:textId="77777777" w:rsidR="00EF7DB8" w:rsidRPr="004E1EA8" w:rsidRDefault="00EF7DB8" w:rsidP="00EF7DB8">
      <w:pPr>
        <w:jc w:val="both"/>
        <w:rPr>
          <w:rFonts w:ascii="Arial Narrow" w:hAnsi="Arial Narrow" w:cs="Arial"/>
          <w:b/>
          <w:lang w:val="en-GB"/>
        </w:rPr>
      </w:pPr>
      <w:r w:rsidRPr="004E1EA8">
        <w:rPr>
          <w:rFonts w:ascii="Arial Narrow" w:hAnsi="Arial Narrow" w:cs="Arial"/>
          <w:b/>
          <w:lang w:val="en-GB"/>
        </w:rPr>
        <w:t xml:space="preserve">For further information for the press:  </w:t>
      </w:r>
    </w:p>
    <w:p w14:paraId="337BAEC8" w14:textId="08DA2DD8" w:rsidR="006E3B2C" w:rsidRPr="00E72972" w:rsidRDefault="006E3B2C" w:rsidP="006E3B2C">
      <w:pPr>
        <w:jc w:val="both"/>
        <w:rPr>
          <w:rStyle w:val="Hipervnculo"/>
          <w:rFonts w:ascii="Arial Narrow" w:hAnsi="Arial Narrow"/>
          <w:sz w:val="20"/>
          <w:szCs w:val="20"/>
          <w:lang w:val="es-ES_tradnl"/>
        </w:rPr>
      </w:pPr>
      <w:r w:rsidRPr="00E72972">
        <w:rPr>
          <w:rFonts w:ascii="Arial Narrow" w:hAnsi="Arial Narrow" w:cs="Arial"/>
          <w:sz w:val="20"/>
          <w:szCs w:val="20"/>
          <w:u w:val="single"/>
          <w:lang w:val="es-ES_tradnl"/>
        </w:rPr>
        <w:t>Habanos, S.A.</w:t>
      </w:r>
      <w:r w:rsidR="00B35A43" w:rsidRPr="00E72972">
        <w:rPr>
          <w:rFonts w:ascii="Arial Narrow" w:hAnsi="Arial Narrow" w:cs="Arial"/>
          <w:sz w:val="20"/>
          <w:szCs w:val="20"/>
          <w:lang w:val="es-ES_tradnl"/>
        </w:rPr>
        <w:t xml:space="preserve">: </w:t>
      </w:r>
      <w:r w:rsidR="00E72972">
        <w:rPr>
          <w:rFonts w:ascii="Arial Narrow" w:hAnsi="Arial Narrow" w:cs="Arial"/>
          <w:sz w:val="20"/>
          <w:szCs w:val="20"/>
          <w:lang w:val="es-ES_tradnl"/>
        </w:rPr>
        <w:tab/>
      </w:r>
      <w:r w:rsidR="00E72972">
        <w:rPr>
          <w:rFonts w:ascii="Arial Narrow" w:hAnsi="Arial Narrow" w:cs="Arial"/>
          <w:sz w:val="20"/>
          <w:szCs w:val="20"/>
          <w:lang w:val="es-ES_tradnl"/>
        </w:rPr>
        <w:tab/>
      </w:r>
      <w:proofErr w:type="spellStart"/>
      <w:r w:rsidRPr="00E72972">
        <w:rPr>
          <w:rFonts w:ascii="Arial Narrow" w:hAnsi="Arial Narrow" w:cs="Arial"/>
          <w:sz w:val="20"/>
          <w:szCs w:val="20"/>
          <w:lang w:val="es-ES_tradnl"/>
        </w:rPr>
        <w:t>Daymi</w:t>
      </w:r>
      <w:proofErr w:type="spellEnd"/>
      <w:r w:rsidRPr="00E72972">
        <w:rPr>
          <w:rFonts w:ascii="Arial Narrow" w:hAnsi="Arial Narrow" w:cs="Arial"/>
          <w:sz w:val="20"/>
          <w:szCs w:val="20"/>
          <w:lang w:val="es-ES_tradnl"/>
        </w:rPr>
        <w:t xml:space="preserve"> </w:t>
      </w:r>
      <w:proofErr w:type="spellStart"/>
      <w:r w:rsidRPr="00E72972">
        <w:rPr>
          <w:rFonts w:ascii="Arial Narrow" w:hAnsi="Arial Narrow" w:cs="Arial"/>
          <w:sz w:val="20"/>
          <w:szCs w:val="20"/>
          <w:lang w:val="es-ES_tradnl"/>
        </w:rPr>
        <w:t>Difurniao</w:t>
      </w:r>
      <w:proofErr w:type="spellEnd"/>
      <w:r w:rsidRPr="00E72972">
        <w:rPr>
          <w:rFonts w:ascii="Arial Narrow" w:hAnsi="Arial Narrow" w:cs="Arial"/>
          <w:sz w:val="20"/>
          <w:szCs w:val="20"/>
          <w:lang w:val="es-ES_tradnl"/>
        </w:rPr>
        <w:t xml:space="preserve"> (</w:t>
      </w:r>
      <w:hyperlink r:id="rId9" w:history="1">
        <w:r w:rsidRPr="00E72972">
          <w:rPr>
            <w:rFonts w:ascii="Arial Narrow" w:hAnsi="Arial Narrow" w:cs="Arial"/>
            <w:sz w:val="20"/>
            <w:szCs w:val="20"/>
            <w:lang w:val="es-ES_tradnl"/>
          </w:rPr>
          <w:t>ddifurniao@habanos.cu</w:t>
        </w:r>
      </w:hyperlink>
      <w:r w:rsidR="00B35A43" w:rsidRPr="00E72972">
        <w:rPr>
          <w:rFonts w:ascii="Arial Narrow" w:hAnsi="Arial Narrow" w:cs="Arial"/>
          <w:sz w:val="20"/>
          <w:szCs w:val="20"/>
          <w:lang w:val="es-ES_tradnl"/>
        </w:rPr>
        <w:t xml:space="preserve">; Tel.: </w:t>
      </w:r>
      <w:r w:rsidRPr="00E72972">
        <w:rPr>
          <w:rFonts w:ascii="Arial Narrow" w:hAnsi="Arial Narrow" w:cs="Arial"/>
          <w:sz w:val="20"/>
          <w:szCs w:val="20"/>
          <w:lang w:val="es-ES_tradnl"/>
        </w:rPr>
        <w:t>5372040513</w:t>
      </w:r>
      <w:r w:rsidR="00B35A43" w:rsidRPr="00E72972">
        <w:rPr>
          <w:rFonts w:ascii="Arial Narrow" w:hAnsi="Arial Narrow" w:cs="Arial"/>
          <w:sz w:val="20"/>
          <w:szCs w:val="20"/>
          <w:lang w:val="es-ES_tradnl"/>
        </w:rPr>
        <w:t>,</w:t>
      </w:r>
      <w:r w:rsidR="00B35A43" w:rsidRPr="00E72972">
        <w:rPr>
          <w:rFonts w:ascii="Arial Narrow" w:hAnsi="Arial Narrow"/>
          <w:sz w:val="20"/>
          <w:szCs w:val="20"/>
          <w:lang w:val="es-ES_tradnl"/>
        </w:rPr>
        <w:t xml:space="preserve"> E</w:t>
      </w:r>
      <w:r w:rsidRPr="00E72972">
        <w:rPr>
          <w:rFonts w:ascii="Arial Narrow" w:hAnsi="Arial Narrow"/>
          <w:sz w:val="20"/>
          <w:szCs w:val="20"/>
          <w:lang w:val="es-ES_tradnl"/>
        </w:rPr>
        <w:t>xt</w:t>
      </w:r>
      <w:r w:rsidR="00B35A43" w:rsidRPr="00E72972">
        <w:rPr>
          <w:rFonts w:ascii="Arial Narrow" w:hAnsi="Arial Narrow"/>
          <w:sz w:val="20"/>
          <w:szCs w:val="20"/>
          <w:lang w:val="es-ES_tradnl"/>
        </w:rPr>
        <w:t>.</w:t>
      </w:r>
      <w:r w:rsidRPr="00E72972">
        <w:rPr>
          <w:rFonts w:ascii="Arial Narrow" w:hAnsi="Arial Narrow"/>
          <w:sz w:val="20"/>
          <w:szCs w:val="20"/>
          <w:lang w:val="es-ES_tradnl"/>
        </w:rPr>
        <w:t xml:space="preserve"> 565)</w:t>
      </w:r>
    </w:p>
    <w:p w14:paraId="2AED0F64" w14:textId="445D5A6E" w:rsidR="00121508" w:rsidRPr="004E1EA8" w:rsidRDefault="00B35A43" w:rsidP="006E3B2C">
      <w:pPr>
        <w:suppressAutoHyphens w:val="0"/>
        <w:rPr>
          <w:rFonts w:ascii="Arial Narrow" w:hAnsi="Arial Narrow" w:cs="Arial"/>
          <w:sz w:val="20"/>
          <w:szCs w:val="20"/>
          <w:lang w:val="en-GB"/>
        </w:rPr>
      </w:pPr>
      <w:r w:rsidRPr="004E1EA8">
        <w:rPr>
          <w:rFonts w:ascii="Arial Narrow" w:hAnsi="Arial Narrow" w:cs="Arial"/>
          <w:sz w:val="20"/>
          <w:szCs w:val="20"/>
          <w:u w:val="single"/>
          <w:lang w:val="en-GB"/>
        </w:rPr>
        <w:t>Young &amp; Rubicam Group</w:t>
      </w:r>
      <w:r w:rsidRPr="004E1EA8">
        <w:rPr>
          <w:rFonts w:ascii="Arial Narrow" w:hAnsi="Arial Narrow" w:cs="Arial"/>
          <w:sz w:val="20"/>
          <w:szCs w:val="20"/>
          <w:lang w:val="en-GB"/>
        </w:rPr>
        <w:t>:</w:t>
      </w:r>
      <w:r w:rsidR="00E72972">
        <w:rPr>
          <w:rFonts w:ascii="Arial Narrow" w:hAnsi="Arial Narrow" w:cs="Arial"/>
          <w:sz w:val="20"/>
          <w:szCs w:val="20"/>
          <w:lang w:val="en-GB"/>
        </w:rPr>
        <w:tab/>
      </w:r>
      <w:proofErr w:type="spellStart"/>
      <w:r w:rsidRPr="004E1EA8">
        <w:rPr>
          <w:rFonts w:ascii="Arial Narrow" w:hAnsi="Arial Narrow" w:cs="Arial"/>
          <w:sz w:val="20"/>
          <w:szCs w:val="20"/>
          <w:lang w:val="en-GB"/>
        </w:rPr>
        <w:t>Mónica</w:t>
      </w:r>
      <w:proofErr w:type="spellEnd"/>
      <w:r w:rsidRPr="004E1EA8">
        <w:rPr>
          <w:rFonts w:ascii="Arial Narrow" w:hAnsi="Arial Narrow" w:cs="Arial"/>
          <w:sz w:val="20"/>
          <w:szCs w:val="20"/>
          <w:lang w:val="en-GB"/>
        </w:rPr>
        <w:t xml:space="preserve"> </w:t>
      </w:r>
      <w:proofErr w:type="spellStart"/>
      <w:r w:rsidRPr="004E1EA8">
        <w:rPr>
          <w:rFonts w:ascii="Arial Narrow" w:hAnsi="Arial Narrow" w:cs="Arial"/>
          <w:sz w:val="20"/>
          <w:szCs w:val="20"/>
          <w:lang w:val="en-GB"/>
        </w:rPr>
        <w:t>Perpiñá</w:t>
      </w:r>
      <w:proofErr w:type="spellEnd"/>
      <w:r w:rsidRPr="004E1EA8">
        <w:rPr>
          <w:rFonts w:ascii="Arial Narrow" w:hAnsi="Arial Narrow" w:cs="Arial"/>
          <w:sz w:val="20"/>
          <w:szCs w:val="20"/>
          <w:lang w:val="en-GB"/>
        </w:rPr>
        <w:t>-R. (</w:t>
      </w:r>
      <w:hyperlink r:id="rId10" w:history="1">
        <w:r w:rsidRPr="004E1EA8">
          <w:rPr>
            <w:rFonts w:ascii="Arial Narrow" w:hAnsi="Arial Narrow" w:cs="Arial"/>
            <w:sz w:val="20"/>
            <w:szCs w:val="20"/>
            <w:lang w:val="en-GB"/>
          </w:rPr>
          <w:t>monica.perpina@yrbrands.com</w:t>
        </w:r>
      </w:hyperlink>
      <w:r w:rsidRPr="004E1EA8">
        <w:rPr>
          <w:rFonts w:ascii="Arial Narrow" w:hAnsi="Arial Narrow" w:cs="Arial"/>
          <w:sz w:val="20"/>
          <w:szCs w:val="20"/>
          <w:lang w:val="en-GB"/>
        </w:rPr>
        <w:t>; Tel.: +34 620735355)</w:t>
      </w:r>
    </w:p>
    <w:p w14:paraId="637435E9" w14:textId="77777777" w:rsidR="00EF7DB8" w:rsidRPr="004E1EA8" w:rsidRDefault="00EF7DB8" w:rsidP="006E3B2C">
      <w:pPr>
        <w:suppressAutoHyphens w:val="0"/>
        <w:rPr>
          <w:rFonts w:ascii="Arial Narrow" w:hAnsi="Arial Narrow" w:cs="Arial"/>
          <w:sz w:val="20"/>
          <w:szCs w:val="20"/>
          <w:lang w:val="en-GB"/>
        </w:rPr>
      </w:pPr>
    </w:p>
    <w:p w14:paraId="7C450987" w14:textId="77777777" w:rsidR="00EF7DB8" w:rsidRPr="004E1EA8" w:rsidRDefault="00EF7DB8" w:rsidP="00EF7DB8">
      <w:pPr>
        <w:jc w:val="both"/>
        <w:rPr>
          <w:rFonts w:ascii="Arial Narrow" w:hAnsi="Arial Narrow" w:cs="Arial"/>
          <w:b/>
          <w:lang w:val="en-GB"/>
        </w:rPr>
      </w:pPr>
    </w:p>
    <w:p w14:paraId="7F8B70BB" w14:textId="77777777" w:rsidR="00EF7DB8" w:rsidRPr="004E1EA8" w:rsidRDefault="00EF7DB8" w:rsidP="006E3B2C">
      <w:pPr>
        <w:suppressAutoHyphens w:val="0"/>
        <w:rPr>
          <w:rFonts w:ascii="Arial Narrow" w:hAnsi="Arial Narrow" w:cs="Arial"/>
          <w:sz w:val="20"/>
          <w:szCs w:val="20"/>
          <w:lang w:val="en-GB"/>
        </w:rPr>
      </w:pPr>
    </w:p>
    <w:sectPr w:rsidR="00EF7DB8" w:rsidRPr="004E1EA8" w:rsidSect="008B72E5">
      <w:headerReference w:type="default" r:id="rId11"/>
      <w:footerReference w:type="default" r:id="rId12"/>
      <w:pgSz w:w="11906" w:h="16838" w:code="9"/>
      <w:pgMar w:top="238" w:right="1418" w:bottom="567" w:left="1985" w:header="1021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A19B2" w14:textId="77777777" w:rsidR="00A4249D" w:rsidRDefault="00A4249D">
      <w:r>
        <w:separator/>
      </w:r>
    </w:p>
  </w:endnote>
  <w:endnote w:type="continuationSeparator" w:id="0">
    <w:p w14:paraId="1C372191" w14:textId="77777777" w:rsidR="00A4249D" w:rsidRDefault="00A4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83A6" w14:textId="77777777" w:rsidR="00E33BDE" w:rsidRDefault="00E33BDE">
    <w:pPr>
      <w:pStyle w:val="Piedepgina"/>
      <w:jc w:val="center"/>
      <w:rPr>
        <w:rFonts w:ascii="Arial Narrow" w:hAnsi="Arial Narrow"/>
        <w:color w:val="FFFFFF"/>
      </w:rPr>
    </w:pPr>
    <w:r>
      <w:rPr>
        <w:noProof/>
        <w:lang w:val="es-ES_tradnl" w:eastAsia="es-ES_tradnl"/>
      </w:rPr>
      <w:drawing>
        <wp:anchor distT="0" distB="0" distL="114935" distR="114935" simplePos="0" relativeHeight="251657728" behindDoc="1" locked="0" layoutInCell="1" allowOverlap="1" wp14:anchorId="029BD99F" wp14:editId="2FF84FF3">
          <wp:simplePos x="0" y="0"/>
          <wp:positionH relativeFrom="column">
            <wp:posOffset>-1028700</wp:posOffset>
          </wp:positionH>
          <wp:positionV relativeFrom="paragraph">
            <wp:posOffset>31750</wp:posOffset>
          </wp:positionV>
          <wp:extent cx="7559040" cy="680720"/>
          <wp:effectExtent l="1905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3A7D6C" w14:textId="77777777" w:rsidR="00E33BDE" w:rsidRDefault="00E33BDE">
    <w:pPr>
      <w:pStyle w:val="Piedepgina"/>
      <w:jc w:val="center"/>
      <w:rPr>
        <w:rFonts w:ascii="Arial Narrow" w:hAnsi="Arial Narrow"/>
        <w:color w:val="FFFFFF"/>
      </w:rPr>
    </w:pPr>
    <w:r>
      <w:rPr>
        <w:rFonts w:ascii="Arial Narrow" w:hAnsi="Arial Narrow"/>
        <w:color w:val="FFFFFF"/>
      </w:rPr>
      <w:t>XVIII Festival del Habano -  www.habanos.com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40183" w14:textId="77777777" w:rsidR="00A4249D" w:rsidRDefault="00A4249D">
      <w:r>
        <w:separator/>
      </w:r>
    </w:p>
  </w:footnote>
  <w:footnote w:type="continuationSeparator" w:id="0">
    <w:p w14:paraId="6CE778F5" w14:textId="77777777" w:rsidR="00A4249D" w:rsidRDefault="00A4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BB1F3" w14:textId="77777777" w:rsidR="00E33BDE" w:rsidRPr="004E1EA8" w:rsidRDefault="00E33BDE" w:rsidP="00205759">
    <w:pPr>
      <w:pStyle w:val="Encabezado"/>
      <w:ind w:left="-851" w:right="-601"/>
      <w:rPr>
        <w:rFonts w:ascii="Arial Narrow" w:hAnsi="Arial Narrow" w:cs="Arial"/>
        <w:color w:val="FFFFFF"/>
        <w:sz w:val="40"/>
        <w:szCs w:val="40"/>
        <w:lang w:val="en-GB"/>
      </w:rPr>
    </w:pPr>
    <w:r w:rsidRPr="004E1EA8">
      <w:rPr>
        <w:noProof/>
        <w:lang w:val="es-ES_tradnl" w:eastAsia="es-ES_tradnl"/>
      </w:rPr>
      <w:drawing>
        <wp:anchor distT="0" distB="0" distL="114300" distR="114300" simplePos="0" relativeHeight="251658752" behindDoc="0" locked="0" layoutInCell="1" allowOverlap="1" wp14:anchorId="64F194CF" wp14:editId="22E6AE6E">
          <wp:simplePos x="0" y="0"/>
          <wp:positionH relativeFrom="column">
            <wp:posOffset>5034915</wp:posOffset>
          </wp:positionH>
          <wp:positionV relativeFrom="paragraph">
            <wp:posOffset>-431800</wp:posOffset>
          </wp:positionV>
          <wp:extent cx="440690" cy="1098550"/>
          <wp:effectExtent l="0" t="0" r="0" b="0"/>
          <wp:wrapThrough wrapText="bothSides">
            <wp:wrapPolygon edited="0">
              <wp:start x="11205" y="0"/>
              <wp:lineTo x="4669" y="2622"/>
              <wp:lineTo x="0" y="5244"/>
              <wp:lineTo x="0" y="21350"/>
              <wp:lineTo x="21476" y="21350"/>
              <wp:lineTo x="21476" y="0"/>
              <wp:lineTo x="11205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1EA8">
      <w:rPr>
        <w:noProof/>
        <w:lang w:val="es-ES_tradnl" w:eastAsia="es-ES_tradnl"/>
      </w:rPr>
      <w:drawing>
        <wp:anchor distT="0" distB="0" distL="114935" distR="114935" simplePos="0" relativeHeight="251656704" behindDoc="1" locked="0" layoutInCell="1" allowOverlap="1" wp14:anchorId="06BE74A7" wp14:editId="538DD11B">
          <wp:simplePos x="0" y="0"/>
          <wp:positionH relativeFrom="page">
            <wp:align>left</wp:align>
          </wp:positionH>
          <wp:positionV relativeFrom="paragraph">
            <wp:posOffset>-762635</wp:posOffset>
          </wp:positionV>
          <wp:extent cx="7559040" cy="1724025"/>
          <wp:effectExtent l="0" t="0" r="381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2402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1EA8">
      <w:rPr>
        <w:rFonts w:ascii="Arial Narrow" w:hAnsi="Arial Narrow" w:cs="Arial"/>
        <w:color w:val="FFFFFF"/>
        <w:sz w:val="36"/>
        <w:szCs w:val="36"/>
        <w:lang w:val="en-GB"/>
      </w:rPr>
      <w:t>Press Release</w:t>
    </w:r>
  </w:p>
  <w:p w14:paraId="2BD69F34" w14:textId="77777777" w:rsidR="00E33BDE" w:rsidRPr="004E1EA8" w:rsidRDefault="00E33BDE" w:rsidP="00A26FB1">
    <w:pPr>
      <w:pStyle w:val="Encabezado"/>
      <w:jc w:val="center"/>
      <w:rPr>
        <w:rFonts w:ascii="Arial Narrow" w:hAnsi="Arial Narrow" w:cs="Arial"/>
        <w:b/>
        <w:color w:val="FFFFFF"/>
        <w:sz w:val="28"/>
        <w:szCs w:val="28"/>
        <w:lang w:val="en-GB"/>
      </w:rPr>
    </w:pPr>
  </w:p>
  <w:p w14:paraId="63A66541" w14:textId="77777777" w:rsidR="00E33BDE" w:rsidRPr="004E1EA8" w:rsidRDefault="00E33BDE">
    <w:pPr>
      <w:pStyle w:val="Encabezado"/>
      <w:rPr>
        <w:rFonts w:ascii="Arial Narrow" w:hAnsi="Arial Narrow" w:cs="Arial"/>
        <w:b/>
        <w:color w:val="FFFFFF"/>
        <w:sz w:val="22"/>
        <w:szCs w:val="22"/>
        <w:lang w:val="en-GB"/>
      </w:rPr>
    </w:pPr>
  </w:p>
  <w:p w14:paraId="018766E1" w14:textId="77777777" w:rsidR="00E33BDE" w:rsidRPr="004E1EA8" w:rsidRDefault="00E33BDE">
    <w:pPr>
      <w:pStyle w:val="Encabezado"/>
      <w:rPr>
        <w:rFonts w:ascii="Arial Narrow" w:hAnsi="Arial Narrow" w:cs="Arial"/>
        <w:b/>
        <w:color w:val="FFFFFF"/>
        <w:sz w:val="22"/>
        <w:szCs w:val="22"/>
        <w:lang w:val="en-GB"/>
      </w:rPr>
    </w:pPr>
    <w:r w:rsidRPr="004E1EA8">
      <w:rPr>
        <w:rFonts w:ascii="Arial Narrow" w:hAnsi="Arial Narrow" w:cs="Arial"/>
        <w:b/>
        <w:color w:val="FFFFFF"/>
        <w:sz w:val="22"/>
        <w:szCs w:val="22"/>
        <w:lang w:val="en-GB"/>
      </w:rPr>
      <w:t>February 23rd, 2016</w:t>
    </w:r>
  </w:p>
  <w:p w14:paraId="4282674E" w14:textId="77777777" w:rsidR="00E33BDE" w:rsidRDefault="00E33BDE">
    <w:pPr>
      <w:pStyle w:val="Encabezado"/>
      <w:rPr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24C30A68"/>
    <w:multiLevelType w:val="hybridMultilevel"/>
    <w:tmpl w:val="EE42E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D7CE3"/>
    <w:multiLevelType w:val="hybridMultilevel"/>
    <w:tmpl w:val="1F4CFB0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F51C1"/>
    <w:multiLevelType w:val="hybridMultilevel"/>
    <w:tmpl w:val="2DA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61F3E"/>
    <w:multiLevelType w:val="hybridMultilevel"/>
    <w:tmpl w:val="68282F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D17AC8"/>
    <w:multiLevelType w:val="hybridMultilevel"/>
    <w:tmpl w:val="E9F64B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E15BD"/>
    <w:multiLevelType w:val="hybridMultilevel"/>
    <w:tmpl w:val="5992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A3171"/>
    <w:multiLevelType w:val="hybridMultilevel"/>
    <w:tmpl w:val="E59417B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2B"/>
    <w:rsid w:val="00002C9C"/>
    <w:rsid w:val="0000396E"/>
    <w:rsid w:val="00004A62"/>
    <w:rsid w:val="00027226"/>
    <w:rsid w:val="00037F1B"/>
    <w:rsid w:val="00041C2B"/>
    <w:rsid w:val="0004617B"/>
    <w:rsid w:val="00073E03"/>
    <w:rsid w:val="00075C9B"/>
    <w:rsid w:val="00082813"/>
    <w:rsid w:val="00096120"/>
    <w:rsid w:val="000B482C"/>
    <w:rsid w:val="000C0860"/>
    <w:rsid w:val="000C41B7"/>
    <w:rsid w:val="000E6668"/>
    <w:rsid w:val="000E7A0B"/>
    <w:rsid w:val="000F530A"/>
    <w:rsid w:val="00105C87"/>
    <w:rsid w:val="001126D1"/>
    <w:rsid w:val="00121508"/>
    <w:rsid w:val="00126CD5"/>
    <w:rsid w:val="00133094"/>
    <w:rsid w:val="001375A5"/>
    <w:rsid w:val="0014078D"/>
    <w:rsid w:val="00144B7F"/>
    <w:rsid w:val="0015209F"/>
    <w:rsid w:val="001558C5"/>
    <w:rsid w:val="00157827"/>
    <w:rsid w:val="001711E4"/>
    <w:rsid w:val="00172457"/>
    <w:rsid w:val="00173058"/>
    <w:rsid w:val="00190210"/>
    <w:rsid w:val="00190488"/>
    <w:rsid w:val="00191EF2"/>
    <w:rsid w:val="00191F48"/>
    <w:rsid w:val="00192782"/>
    <w:rsid w:val="001A1A85"/>
    <w:rsid w:val="001B645F"/>
    <w:rsid w:val="001E1825"/>
    <w:rsid w:val="001E24EE"/>
    <w:rsid w:val="001E5419"/>
    <w:rsid w:val="00202D67"/>
    <w:rsid w:val="002050D0"/>
    <w:rsid w:val="00205759"/>
    <w:rsid w:val="002154C0"/>
    <w:rsid w:val="0025008A"/>
    <w:rsid w:val="002560D6"/>
    <w:rsid w:val="002620B9"/>
    <w:rsid w:val="00262117"/>
    <w:rsid w:val="00273EB0"/>
    <w:rsid w:val="00274D62"/>
    <w:rsid w:val="00276ADB"/>
    <w:rsid w:val="00283723"/>
    <w:rsid w:val="00291FCC"/>
    <w:rsid w:val="0029286C"/>
    <w:rsid w:val="002A4728"/>
    <w:rsid w:val="002B711F"/>
    <w:rsid w:val="002C3C4B"/>
    <w:rsid w:val="002E6421"/>
    <w:rsid w:val="002F4AF1"/>
    <w:rsid w:val="003079CC"/>
    <w:rsid w:val="003247D6"/>
    <w:rsid w:val="00345A5F"/>
    <w:rsid w:val="003654E9"/>
    <w:rsid w:val="00366CEB"/>
    <w:rsid w:val="00372266"/>
    <w:rsid w:val="003C1A83"/>
    <w:rsid w:val="00410571"/>
    <w:rsid w:val="00433360"/>
    <w:rsid w:val="0044083E"/>
    <w:rsid w:val="00440B21"/>
    <w:rsid w:val="00445ED7"/>
    <w:rsid w:val="0046352D"/>
    <w:rsid w:val="00465C58"/>
    <w:rsid w:val="004677DF"/>
    <w:rsid w:val="004832B4"/>
    <w:rsid w:val="004A76BB"/>
    <w:rsid w:val="004B00BE"/>
    <w:rsid w:val="004B608D"/>
    <w:rsid w:val="004C586F"/>
    <w:rsid w:val="004C78E4"/>
    <w:rsid w:val="004D4762"/>
    <w:rsid w:val="004D4DE5"/>
    <w:rsid w:val="004E1EA8"/>
    <w:rsid w:val="004F6CE2"/>
    <w:rsid w:val="00530D38"/>
    <w:rsid w:val="00532972"/>
    <w:rsid w:val="005408AC"/>
    <w:rsid w:val="005515C5"/>
    <w:rsid w:val="00561998"/>
    <w:rsid w:val="00561A2E"/>
    <w:rsid w:val="0057194F"/>
    <w:rsid w:val="0057576F"/>
    <w:rsid w:val="00577989"/>
    <w:rsid w:val="005800B5"/>
    <w:rsid w:val="005D319A"/>
    <w:rsid w:val="005E63DC"/>
    <w:rsid w:val="00600CC0"/>
    <w:rsid w:val="006016D3"/>
    <w:rsid w:val="006145EA"/>
    <w:rsid w:val="00625B7F"/>
    <w:rsid w:val="00627AB6"/>
    <w:rsid w:val="006358C8"/>
    <w:rsid w:val="00641D86"/>
    <w:rsid w:val="00654DB7"/>
    <w:rsid w:val="00674E0D"/>
    <w:rsid w:val="00690169"/>
    <w:rsid w:val="00691820"/>
    <w:rsid w:val="00693BCB"/>
    <w:rsid w:val="006A5E2A"/>
    <w:rsid w:val="006C3668"/>
    <w:rsid w:val="006D3FD5"/>
    <w:rsid w:val="006E196C"/>
    <w:rsid w:val="006E3B2C"/>
    <w:rsid w:val="006F1346"/>
    <w:rsid w:val="00704EF5"/>
    <w:rsid w:val="007214C5"/>
    <w:rsid w:val="0073689B"/>
    <w:rsid w:val="00746023"/>
    <w:rsid w:val="00747A36"/>
    <w:rsid w:val="00750B92"/>
    <w:rsid w:val="00766C6B"/>
    <w:rsid w:val="007715E8"/>
    <w:rsid w:val="00776A5C"/>
    <w:rsid w:val="00783115"/>
    <w:rsid w:val="00787745"/>
    <w:rsid w:val="007B255E"/>
    <w:rsid w:val="007B3552"/>
    <w:rsid w:val="007E27D0"/>
    <w:rsid w:val="007E4C4D"/>
    <w:rsid w:val="007E5764"/>
    <w:rsid w:val="007E7318"/>
    <w:rsid w:val="007E78F4"/>
    <w:rsid w:val="007F0E30"/>
    <w:rsid w:val="007F6949"/>
    <w:rsid w:val="008110AB"/>
    <w:rsid w:val="00833C93"/>
    <w:rsid w:val="008528E9"/>
    <w:rsid w:val="0085497F"/>
    <w:rsid w:val="008679F7"/>
    <w:rsid w:val="0087124E"/>
    <w:rsid w:val="00873692"/>
    <w:rsid w:val="00884EFB"/>
    <w:rsid w:val="00893D7A"/>
    <w:rsid w:val="008A18C8"/>
    <w:rsid w:val="008A49CB"/>
    <w:rsid w:val="008A6871"/>
    <w:rsid w:val="008B72E5"/>
    <w:rsid w:val="008C6EDB"/>
    <w:rsid w:val="008D3BF5"/>
    <w:rsid w:val="008D6785"/>
    <w:rsid w:val="0092231A"/>
    <w:rsid w:val="00936990"/>
    <w:rsid w:val="00946C5D"/>
    <w:rsid w:val="00950709"/>
    <w:rsid w:val="00952C33"/>
    <w:rsid w:val="0095417D"/>
    <w:rsid w:val="009712E7"/>
    <w:rsid w:val="009977D8"/>
    <w:rsid w:val="009A117E"/>
    <w:rsid w:val="009A7F91"/>
    <w:rsid w:val="009C0066"/>
    <w:rsid w:val="009C1EC9"/>
    <w:rsid w:val="009D650B"/>
    <w:rsid w:val="009E2E88"/>
    <w:rsid w:val="009E70CC"/>
    <w:rsid w:val="009F1258"/>
    <w:rsid w:val="00A26FB1"/>
    <w:rsid w:val="00A361FC"/>
    <w:rsid w:val="00A4249D"/>
    <w:rsid w:val="00A512DE"/>
    <w:rsid w:val="00A70A62"/>
    <w:rsid w:val="00A7675C"/>
    <w:rsid w:val="00AC05A8"/>
    <w:rsid w:val="00AD687A"/>
    <w:rsid w:val="00AE1105"/>
    <w:rsid w:val="00AE681B"/>
    <w:rsid w:val="00AE7787"/>
    <w:rsid w:val="00B012F1"/>
    <w:rsid w:val="00B05629"/>
    <w:rsid w:val="00B35A43"/>
    <w:rsid w:val="00B44665"/>
    <w:rsid w:val="00B45055"/>
    <w:rsid w:val="00B64F08"/>
    <w:rsid w:val="00B84E56"/>
    <w:rsid w:val="00B91222"/>
    <w:rsid w:val="00B91A38"/>
    <w:rsid w:val="00B91E76"/>
    <w:rsid w:val="00B9204C"/>
    <w:rsid w:val="00BA0B4C"/>
    <w:rsid w:val="00BB0D85"/>
    <w:rsid w:val="00BD70A8"/>
    <w:rsid w:val="00BD71A5"/>
    <w:rsid w:val="00BF05D7"/>
    <w:rsid w:val="00C04EFD"/>
    <w:rsid w:val="00C11877"/>
    <w:rsid w:val="00C36B9C"/>
    <w:rsid w:val="00C7410B"/>
    <w:rsid w:val="00C83A13"/>
    <w:rsid w:val="00C87888"/>
    <w:rsid w:val="00C96782"/>
    <w:rsid w:val="00CA3552"/>
    <w:rsid w:val="00CE4ABE"/>
    <w:rsid w:val="00CF6131"/>
    <w:rsid w:val="00D01D6A"/>
    <w:rsid w:val="00D02F06"/>
    <w:rsid w:val="00D12B0A"/>
    <w:rsid w:val="00D32F67"/>
    <w:rsid w:val="00D36140"/>
    <w:rsid w:val="00D577CC"/>
    <w:rsid w:val="00D85D59"/>
    <w:rsid w:val="00D91EA8"/>
    <w:rsid w:val="00D97AD2"/>
    <w:rsid w:val="00DA1DCC"/>
    <w:rsid w:val="00DA6A8B"/>
    <w:rsid w:val="00DC2177"/>
    <w:rsid w:val="00DD19A4"/>
    <w:rsid w:val="00DF291A"/>
    <w:rsid w:val="00E02684"/>
    <w:rsid w:val="00E126F3"/>
    <w:rsid w:val="00E170EE"/>
    <w:rsid w:val="00E20290"/>
    <w:rsid w:val="00E23616"/>
    <w:rsid w:val="00E3246B"/>
    <w:rsid w:val="00E33BDE"/>
    <w:rsid w:val="00E647DF"/>
    <w:rsid w:val="00E72972"/>
    <w:rsid w:val="00E77D03"/>
    <w:rsid w:val="00E8363A"/>
    <w:rsid w:val="00EB2FE4"/>
    <w:rsid w:val="00EB5CB6"/>
    <w:rsid w:val="00EC4698"/>
    <w:rsid w:val="00ED2323"/>
    <w:rsid w:val="00ED317C"/>
    <w:rsid w:val="00EE00DA"/>
    <w:rsid w:val="00EE7CBE"/>
    <w:rsid w:val="00EF7DB8"/>
    <w:rsid w:val="00F12217"/>
    <w:rsid w:val="00F3172B"/>
    <w:rsid w:val="00F52745"/>
    <w:rsid w:val="00F604B3"/>
    <w:rsid w:val="00F71503"/>
    <w:rsid w:val="00F76F0B"/>
    <w:rsid w:val="00F979E6"/>
    <w:rsid w:val="00FB2BE9"/>
    <w:rsid w:val="00FD3991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95542B4"/>
  <w15:docId w15:val="{B9F30E0C-E6E2-41F6-BA25-0F49CA84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9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D319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5D319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D31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5D319A"/>
    <w:rPr>
      <w:rFonts w:ascii="Symbol" w:hAnsi="Symbol" w:cs="Symbol"/>
    </w:rPr>
  </w:style>
  <w:style w:type="character" w:customStyle="1" w:styleId="WW8Num3z0">
    <w:name w:val="WW8Num3z0"/>
    <w:rsid w:val="005D319A"/>
    <w:rPr>
      <w:rFonts w:ascii="Wingdings" w:hAnsi="Wingdings"/>
    </w:rPr>
  </w:style>
  <w:style w:type="character" w:customStyle="1" w:styleId="WW8Num3z1">
    <w:name w:val="WW8Num3z1"/>
    <w:rsid w:val="005D319A"/>
    <w:rPr>
      <w:rFonts w:ascii="Courier New" w:hAnsi="Courier New" w:cs="Courier New"/>
    </w:rPr>
  </w:style>
  <w:style w:type="character" w:customStyle="1" w:styleId="WW8Num3z3">
    <w:name w:val="WW8Num3z3"/>
    <w:rsid w:val="005D319A"/>
    <w:rPr>
      <w:rFonts w:ascii="Symbol" w:hAnsi="Symbol"/>
    </w:rPr>
  </w:style>
  <w:style w:type="character" w:customStyle="1" w:styleId="Fuentedeprrafopredeter2">
    <w:name w:val="Fuente de párrafo predeter.2"/>
    <w:rsid w:val="005D319A"/>
  </w:style>
  <w:style w:type="character" w:customStyle="1" w:styleId="WW8Num1z0">
    <w:name w:val="WW8Num1z0"/>
    <w:rsid w:val="005D319A"/>
    <w:rPr>
      <w:rFonts w:ascii="Symbol" w:hAnsi="Symbol"/>
    </w:rPr>
  </w:style>
  <w:style w:type="character" w:customStyle="1" w:styleId="WW8Num2z1">
    <w:name w:val="WW8Num2z1"/>
    <w:rsid w:val="005D319A"/>
    <w:rPr>
      <w:rFonts w:ascii="Courier New" w:hAnsi="Courier New" w:cs="Courier New"/>
    </w:rPr>
  </w:style>
  <w:style w:type="character" w:customStyle="1" w:styleId="WW8Num2z2">
    <w:name w:val="WW8Num2z2"/>
    <w:rsid w:val="005D319A"/>
    <w:rPr>
      <w:rFonts w:ascii="Wingdings" w:hAnsi="Wingdings" w:cs="Wingdings"/>
    </w:rPr>
  </w:style>
  <w:style w:type="character" w:customStyle="1" w:styleId="WW8Num4z0">
    <w:name w:val="WW8Num4z0"/>
    <w:rsid w:val="005D319A"/>
    <w:rPr>
      <w:rFonts w:ascii="Symbol" w:hAnsi="Symbol"/>
      <w:sz w:val="20"/>
    </w:rPr>
  </w:style>
  <w:style w:type="character" w:customStyle="1" w:styleId="WW8Num4z1">
    <w:name w:val="WW8Num4z1"/>
    <w:rsid w:val="005D319A"/>
    <w:rPr>
      <w:rFonts w:ascii="Courier New" w:hAnsi="Courier New"/>
      <w:sz w:val="20"/>
    </w:rPr>
  </w:style>
  <w:style w:type="character" w:customStyle="1" w:styleId="WW8Num4z2">
    <w:name w:val="WW8Num4z2"/>
    <w:rsid w:val="005D319A"/>
    <w:rPr>
      <w:rFonts w:ascii="Wingdings" w:hAnsi="Wingdings"/>
      <w:sz w:val="20"/>
    </w:rPr>
  </w:style>
  <w:style w:type="character" w:customStyle="1" w:styleId="WW8Num5z1">
    <w:name w:val="WW8Num5z1"/>
    <w:rsid w:val="005D319A"/>
    <w:rPr>
      <w:rFonts w:ascii="Wingdings" w:hAnsi="Wingdings"/>
      <w:w w:val="100"/>
    </w:rPr>
  </w:style>
  <w:style w:type="character" w:customStyle="1" w:styleId="WW8Num5z3">
    <w:name w:val="WW8Num5z3"/>
    <w:rsid w:val="005D319A"/>
    <w:rPr>
      <w:rFonts w:ascii="Wingdings" w:hAnsi="Wingdings"/>
    </w:rPr>
  </w:style>
  <w:style w:type="character" w:customStyle="1" w:styleId="WW8Num6z0">
    <w:name w:val="WW8Num6z0"/>
    <w:rsid w:val="005D319A"/>
    <w:rPr>
      <w:rFonts w:ascii="Symbol" w:hAnsi="Symbol"/>
    </w:rPr>
  </w:style>
  <w:style w:type="character" w:customStyle="1" w:styleId="WW8Num6z1">
    <w:name w:val="WW8Num6z1"/>
    <w:rsid w:val="005D319A"/>
    <w:rPr>
      <w:rFonts w:ascii="Courier New" w:hAnsi="Courier New" w:cs="Courier New"/>
    </w:rPr>
  </w:style>
  <w:style w:type="character" w:customStyle="1" w:styleId="WW8Num6z2">
    <w:name w:val="WW8Num6z2"/>
    <w:rsid w:val="005D319A"/>
    <w:rPr>
      <w:rFonts w:ascii="Wingdings" w:hAnsi="Wingdings"/>
    </w:rPr>
  </w:style>
  <w:style w:type="character" w:customStyle="1" w:styleId="WW8Num7z0">
    <w:name w:val="WW8Num7z0"/>
    <w:rsid w:val="005D319A"/>
    <w:rPr>
      <w:rFonts w:ascii="Symbol" w:eastAsia="Times New Roman" w:hAnsi="Symbol" w:cs="Arial"/>
    </w:rPr>
  </w:style>
  <w:style w:type="character" w:customStyle="1" w:styleId="WW8Num7z1">
    <w:name w:val="WW8Num7z1"/>
    <w:rsid w:val="005D319A"/>
    <w:rPr>
      <w:rFonts w:ascii="Courier New" w:hAnsi="Courier New" w:cs="Courier New"/>
    </w:rPr>
  </w:style>
  <w:style w:type="character" w:customStyle="1" w:styleId="WW8Num7z2">
    <w:name w:val="WW8Num7z2"/>
    <w:rsid w:val="005D319A"/>
    <w:rPr>
      <w:rFonts w:ascii="Wingdings" w:hAnsi="Wingdings"/>
    </w:rPr>
  </w:style>
  <w:style w:type="character" w:customStyle="1" w:styleId="WW8Num7z3">
    <w:name w:val="WW8Num7z3"/>
    <w:rsid w:val="005D319A"/>
    <w:rPr>
      <w:rFonts w:ascii="Symbol" w:hAnsi="Symbol"/>
    </w:rPr>
  </w:style>
  <w:style w:type="character" w:customStyle="1" w:styleId="WW8Num8z0">
    <w:name w:val="WW8Num8z0"/>
    <w:rsid w:val="005D319A"/>
    <w:rPr>
      <w:rFonts w:ascii="Symbol" w:hAnsi="Symbol"/>
    </w:rPr>
  </w:style>
  <w:style w:type="character" w:customStyle="1" w:styleId="WW8Num8z1">
    <w:name w:val="WW8Num8z1"/>
    <w:rsid w:val="005D319A"/>
    <w:rPr>
      <w:rFonts w:ascii="Courier New" w:hAnsi="Courier New" w:cs="Courier New"/>
    </w:rPr>
  </w:style>
  <w:style w:type="character" w:customStyle="1" w:styleId="WW8Num8z2">
    <w:name w:val="WW8Num8z2"/>
    <w:rsid w:val="005D319A"/>
    <w:rPr>
      <w:rFonts w:ascii="Wingdings" w:hAnsi="Wingdings"/>
    </w:rPr>
  </w:style>
  <w:style w:type="character" w:customStyle="1" w:styleId="WW8Num9z0">
    <w:name w:val="WW8Num9z0"/>
    <w:rsid w:val="005D319A"/>
    <w:rPr>
      <w:rFonts w:ascii="Symbol" w:eastAsia="Times New Roman" w:hAnsi="Symbol" w:cs="Arial"/>
    </w:rPr>
  </w:style>
  <w:style w:type="character" w:customStyle="1" w:styleId="WW8Num9z1">
    <w:name w:val="WW8Num9z1"/>
    <w:rsid w:val="005D319A"/>
    <w:rPr>
      <w:rFonts w:ascii="Courier New" w:hAnsi="Courier New" w:cs="Courier New"/>
    </w:rPr>
  </w:style>
  <w:style w:type="character" w:customStyle="1" w:styleId="WW8Num9z2">
    <w:name w:val="WW8Num9z2"/>
    <w:rsid w:val="005D319A"/>
    <w:rPr>
      <w:rFonts w:ascii="Wingdings" w:hAnsi="Wingdings"/>
    </w:rPr>
  </w:style>
  <w:style w:type="character" w:customStyle="1" w:styleId="WW8Num9z3">
    <w:name w:val="WW8Num9z3"/>
    <w:rsid w:val="005D319A"/>
    <w:rPr>
      <w:rFonts w:ascii="Symbol" w:hAnsi="Symbol"/>
    </w:rPr>
  </w:style>
  <w:style w:type="character" w:customStyle="1" w:styleId="WW8Num10z0">
    <w:name w:val="WW8Num10z0"/>
    <w:rsid w:val="005D319A"/>
    <w:rPr>
      <w:rFonts w:ascii="Symbol" w:hAnsi="Symbol"/>
    </w:rPr>
  </w:style>
  <w:style w:type="character" w:customStyle="1" w:styleId="WW8Num10z1">
    <w:name w:val="WW8Num10z1"/>
    <w:rsid w:val="005D319A"/>
    <w:rPr>
      <w:rFonts w:ascii="Courier New" w:hAnsi="Courier New" w:cs="Courier New"/>
    </w:rPr>
  </w:style>
  <w:style w:type="character" w:customStyle="1" w:styleId="WW8Num10z2">
    <w:name w:val="WW8Num10z2"/>
    <w:rsid w:val="005D319A"/>
    <w:rPr>
      <w:rFonts w:ascii="Wingdings" w:hAnsi="Wingdings"/>
    </w:rPr>
  </w:style>
  <w:style w:type="character" w:customStyle="1" w:styleId="Fuentedeprrafopredeter1">
    <w:name w:val="Fuente de párrafo predeter.1"/>
    <w:rsid w:val="005D319A"/>
  </w:style>
  <w:style w:type="character" w:styleId="Hipervnculo">
    <w:name w:val="Hyperlink"/>
    <w:rsid w:val="005D319A"/>
    <w:rPr>
      <w:color w:val="0000FF"/>
      <w:u w:val="single"/>
    </w:rPr>
  </w:style>
  <w:style w:type="character" w:customStyle="1" w:styleId="Ttulo1Car">
    <w:name w:val="Título 1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sid w:val="005D3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Car">
    <w:name w:val="Título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sid w:val="005D319A"/>
    <w:rPr>
      <w:sz w:val="24"/>
      <w:szCs w:val="24"/>
    </w:rPr>
  </w:style>
  <w:style w:type="character" w:customStyle="1" w:styleId="st">
    <w:name w:val="st"/>
    <w:basedOn w:val="Fuentedeprrafopredeter1"/>
    <w:rsid w:val="005D319A"/>
  </w:style>
  <w:style w:type="character" w:styleId="nfasis">
    <w:name w:val="Emphasis"/>
    <w:qFormat/>
    <w:rsid w:val="005D319A"/>
    <w:rPr>
      <w:i/>
      <w:iCs/>
    </w:rPr>
  </w:style>
  <w:style w:type="character" w:customStyle="1" w:styleId="apple-converted-space">
    <w:name w:val="apple-converted-space"/>
    <w:basedOn w:val="Fuentedeprrafopredeter1"/>
    <w:rsid w:val="005D319A"/>
  </w:style>
  <w:style w:type="character" w:customStyle="1" w:styleId="il">
    <w:name w:val="il"/>
    <w:basedOn w:val="Fuentedeprrafopredeter1"/>
    <w:rsid w:val="005D319A"/>
  </w:style>
  <w:style w:type="paragraph" w:customStyle="1" w:styleId="Encabezado2">
    <w:name w:val="Encabezado2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5D319A"/>
    <w:pPr>
      <w:spacing w:after="120"/>
    </w:pPr>
  </w:style>
  <w:style w:type="paragraph" w:styleId="Lista">
    <w:name w:val="List"/>
    <w:basedOn w:val="Textoindependiente"/>
    <w:rsid w:val="005D319A"/>
    <w:rPr>
      <w:rFonts w:cs="Mangal"/>
    </w:rPr>
  </w:style>
  <w:style w:type="paragraph" w:customStyle="1" w:styleId="Etiqueta">
    <w:name w:val="Etiqueta"/>
    <w:basedOn w:val="Normal"/>
    <w:rsid w:val="005D319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D319A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sid w:val="005D31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319A"/>
    <w:pPr>
      <w:tabs>
        <w:tab w:val="center" w:pos="4252"/>
        <w:tab w:val="right" w:pos="8504"/>
      </w:tabs>
    </w:pPr>
  </w:style>
  <w:style w:type="paragraph" w:customStyle="1" w:styleId="NormalArial">
    <w:name w:val="Normal + Arial"/>
    <w:basedOn w:val="Normal"/>
    <w:rsid w:val="005D319A"/>
    <w:pPr>
      <w:jc w:val="both"/>
    </w:pPr>
    <w:rPr>
      <w:rFonts w:ascii="Arial" w:hAnsi="Arial" w:cs="Arial"/>
      <w:sz w:val="22"/>
      <w:szCs w:val="22"/>
    </w:rPr>
  </w:style>
  <w:style w:type="paragraph" w:styleId="Textodeglobo">
    <w:name w:val="Balloon Text"/>
    <w:basedOn w:val="Normal"/>
    <w:rsid w:val="005D319A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rsid w:val="005D319A"/>
    <w:pPr>
      <w:numPr>
        <w:numId w:val="2"/>
      </w:numPr>
    </w:pPr>
  </w:style>
  <w:style w:type="paragraph" w:styleId="Puesto">
    <w:name w:val="Title"/>
    <w:basedOn w:val="Normal"/>
    <w:next w:val="Normal"/>
    <w:qFormat/>
    <w:rsid w:val="005D319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ubttulo">
    <w:name w:val="Subtitle"/>
    <w:basedOn w:val="Encabezado1"/>
    <w:next w:val="Textoindependiente"/>
    <w:qFormat/>
    <w:rsid w:val="005D319A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1258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uiPriority w:val="22"/>
    <w:qFormat/>
    <w:rsid w:val="009F1258"/>
    <w:rPr>
      <w:b/>
      <w:bCs/>
    </w:rPr>
  </w:style>
  <w:style w:type="paragraph" w:styleId="Prrafodelista">
    <w:name w:val="List Paragraph"/>
    <w:basedOn w:val="Normal"/>
    <w:uiPriority w:val="34"/>
    <w:qFormat/>
    <w:rsid w:val="00F12217"/>
    <w:pPr>
      <w:suppressAutoHyphens w:val="0"/>
      <w:ind w:left="720"/>
      <w:contextualSpacing/>
    </w:pPr>
    <w:rPr>
      <w:lang w:val="en-GB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E731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7E7318"/>
    <w:rPr>
      <w:rFonts w:ascii="Consolas" w:eastAsia="Calibri" w:hAnsi="Consolas" w:cs="Times New Roman"/>
      <w:sz w:val="21"/>
      <w:szCs w:val="21"/>
      <w:lang w:eastAsia="en-US"/>
    </w:rPr>
  </w:style>
  <w:style w:type="character" w:styleId="Refdecomentario">
    <w:name w:val="annotation reference"/>
    <w:uiPriority w:val="99"/>
    <w:semiHidden/>
    <w:unhideWhenUsed/>
    <w:rsid w:val="00274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D6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74D62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D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74D62"/>
    <w:rPr>
      <w:b/>
      <w:bCs/>
      <w:lang w:eastAsia="ar-SA"/>
    </w:rPr>
  </w:style>
  <w:style w:type="paragraph" w:customStyle="1" w:styleId="cuerpotexto">
    <w:name w:val="cuerpotexto"/>
    <w:basedOn w:val="Normal"/>
    <w:rsid w:val="001B645F"/>
    <w:pPr>
      <w:suppressAutoHyphens w:val="0"/>
    </w:pPr>
    <w:rPr>
      <w:rFonts w:ascii="Arial" w:hAnsi="Arial" w:cs="Arial"/>
      <w:color w:val="330000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no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bano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onica.perpina@yrbran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ifurniao@habanos.c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 FESTIVAL DEL HABANO_NP2</vt:lpstr>
      <vt:lpstr>XI FESTIVAL DEL HABANO_NP2</vt:lpstr>
    </vt:vector>
  </TitlesOfParts>
  <Company/>
  <LinksUpToDate>false</LinksUpToDate>
  <CharactersWithSpaces>5204</CharactersWithSpaces>
  <SharedDoc>false</SharedDoc>
  <HLinks>
    <vt:vector size="30" baseType="variant"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mailto:inmaculada.vela@ogilvy.com</vt:lpwstr>
      </vt:variant>
      <vt:variant>
        <vt:lpwstr/>
      </vt:variant>
      <vt:variant>
        <vt:i4>8323082</vt:i4>
      </vt:variant>
      <vt:variant>
        <vt:i4>9</vt:i4>
      </vt:variant>
      <vt:variant>
        <vt:i4>0</vt:i4>
      </vt:variant>
      <vt:variant>
        <vt:i4>5</vt:i4>
      </vt:variant>
      <vt:variant>
        <vt:lpwstr>mailto:silvia.serrano@ogilvy.com</vt:lpwstr>
      </vt:variant>
      <vt:variant>
        <vt:lpwstr/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mailto:ddifurniao@habanos.cu</vt:lpwstr>
      </vt:variant>
      <vt:variant>
        <vt:lpwstr/>
      </vt:variant>
      <vt:variant>
        <vt:i4>3276926</vt:i4>
      </vt:variant>
      <vt:variant>
        <vt:i4>3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FESTIVAL DEL HABANO_NP2</dc:title>
  <dc:creator>Lucia_Mateo</dc:creator>
  <cp:lastModifiedBy>PresentacionesBM</cp:lastModifiedBy>
  <cp:revision>2</cp:revision>
  <cp:lastPrinted>2016-02-26T11:40:00Z</cp:lastPrinted>
  <dcterms:created xsi:type="dcterms:W3CDTF">2016-02-26T11:52:00Z</dcterms:created>
  <dcterms:modified xsi:type="dcterms:W3CDTF">2016-02-26T11:52:00Z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